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2DBD06" w14:textId="4EC9DC64" w:rsidR="00B25245" w:rsidRPr="00CC29A3" w:rsidRDefault="00B25245" w:rsidP="00A9432D">
      <w:pPr>
        <w:jc w:val="both"/>
        <w:rPr>
          <w:rFonts w:ascii="Arial" w:hAnsi="Arial" w:cs="Arial"/>
        </w:rPr>
      </w:pPr>
      <w:r w:rsidRPr="00CC29A3">
        <w:rPr>
          <w:rFonts w:ascii="Arial" w:hAnsi="Arial" w:cs="Arial"/>
          <w:b/>
        </w:rPr>
        <w:t>Slovenski državni gozdovi d.o.o. (SiDG d.o.o.)</w:t>
      </w:r>
      <w:r w:rsidRPr="00CC29A3">
        <w:rPr>
          <w:rFonts w:ascii="Arial" w:hAnsi="Arial" w:cs="Arial"/>
        </w:rPr>
        <w:t>, Rožna ulica 39, 1330 Kočevje, matična številka: 7035845, ID za DDV: 75204878, TRR: SI56 0292 2026 1894 466, ki jo zastopa glavni direktor, Zlatko Ficko in direktor</w:t>
      </w:r>
      <w:r w:rsidR="00195486">
        <w:rPr>
          <w:rFonts w:ascii="Arial" w:hAnsi="Arial" w:cs="Arial"/>
        </w:rPr>
        <w:t>ica</w:t>
      </w:r>
      <w:r w:rsidRPr="00CC29A3">
        <w:rPr>
          <w:rFonts w:ascii="Arial" w:hAnsi="Arial" w:cs="Arial"/>
        </w:rPr>
        <w:t xml:space="preserve"> za finance, računovodstvo in kontroling, </w:t>
      </w:r>
      <w:r w:rsidR="00195486">
        <w:rPr>
          <w:rFonts w:ascii="Arial" w:hAnsi="Arial" w:cs="Arial"/>
        </w:rPr>
        <w:t>Darja Derganc</w:t>
      </w:r>
      <w:r w:rsidRPr="00CC29A3">
        <w:rPr>
          <w:rFonts w:ascii="Arial" w:hAnsi="Arial" w:cs="Arial"/>
        </w:rPr>
        <w:t xml:space="preserve"> (v nadaljevanju: SiDG d.o.o.)</w:t>
      </w:r>
    </w:p>
    <w:p w14:paraId="36B9558A" w14:textId="77777777" w:rsidR="00B25245" w:rsidRPr="00CC29A3" w:rsidRDefault="00B25245" w:rsidP="00A9432D">
      <w:pPr>
        <w:jc w:val="both"/>
        <w:rPr>
          <w:rFonts w:ascii="Arial" w:hAnsi="Arial" w:cs="Arial"/>
        </w:rPr>
      </w:pPr>
      <w:r w:rsidRPr="00CC29A3">
        <w:rPr>
          <w:rFonts w:ascii="Arial" w:hAnsi="Arial" w:cs="Arial"/>
        </w:rPr>
        <w:t>in</w:t>
      </w:r>
    </w:p>
    <w:p w14:paraId="7F13581C" w14:textId="77777777" w:rsidR="00B25245" w:rsidRPr="00CC29A3" w:rsidRDefault="00B25245" w:rsidP="00A9432D">
      <w:pPr>
        <w:jc w:val="both"/>
        <w:rPr>
          <w:rFonts w:ascii="Arial" w:eastAsia="Calibri" w:hAnsi="Arial" w:cs="Arial"/>
        </w:rPr>
      </w:pPr>
      <w:r w:rsidRPr="00CC29A3">
        <w:rPr>
          <w:rFonts w:ascii="Arial" w:eastAsia="Calibri" w:hAnsi="Arial" w:cs="Arial"/>
          <w:b/>
        </w:rPr>
        <w:t>Ime in priimek___</w:t>
      </w:r>
      <w:r w:rsidRPr="00CC29A3">
        <w:rPr>
          <w:rFonts w:ascii="Arial" w:eastAsia="Calibri" w:hAnsi="Arial" w:cs="Arial"/>
        </w:rPr>
        <w:t>, EMŠO: __________, D.Š.:___________________</w:t>
      </w:r>
      <w:r w:rsidR="009909EA">
        <w:rPr>
          <w:rFonts w:ascii="Arial" w:eastAsia="Calibri" w:hAnsi="Arial" w:cs="Arial"/>
        </w:rPr>
        <w:t xml:space="preserve">, </w:t>
      </w:r>
      <w:r w:rsidRPr="00CC29A3">
        <w:rPr>
          <w:rFonts w:ascii="Arial" w:eastAsia="Calibri" w:hAnsi="Arial" w:cs="Arial"/>
        </w:rPr>
        <w:t>stanujoč _________________ , TRR _____________________________</w:t>
      </w:r>
      <w:r w:rsidR="009909EA">
        <w:rPr>
          <w:rFonts w:ascii="Arial" w:eastAsia="Calibri" w:hAnsi="Arial" w:cs="Arial"/>
        </w:rPr>
        <w:t>,</w:t>
      </w:r>
      <w:r w:rsidRPr="00CC29A3">
        <w:rPr>
          <w:rFonts w:ascii="Arial" w:eastAsia="Calibri" w:hAnsi="Arial" w:cs="Arial"/>
        </w:rPr>
        <w:t xml:space="preserve"> </w:t>
      </w:r>
      <w:r w:rsidRPr="003A4247">
        <w:rPr>
          <w:rFonts w:ascii="Arial" w:eastAsia="Calibri" w:hAnsi="Arial" w:cs="Arial"/>
        </w:rPr>
        <w:t xml:space="preserve">ki </w:t>
      </w:r>
      <w:r w:rsidR="001E1613" w:rsidRPr="003A4247">
        <w:rPr>
          <w:rFonts w:ascii="Arial" w:eastAsia="Calibri" w:hAnsi="Arial" w:cs="Arial"/>
        </w:rPr>
        <w:t>ga</w:t>
      </w:r>
      <w:r w:rsidRPr="003A4247">
        <w:rPr>
          <w:rFonts w:ascii="Arial" w:eastAsia="Calibri" w:hAnsi="Arial" w:cs="Arial"/>
        </w:rPr>
        <w:t xml:space="preserve"> zastopa _________________________________________, naslov _____________________________</w:t>
      </w:r>
      <w:r w:rsidRPr="00CC29A3">
        <w:rPr>
          <w:rFonts w:ascii="Arial" w:eastAsia="Calibri" w:hAnsi="Arial" w:cs="Arial"/>
        </w:rPr>
        <w:t xml:space="preserve"> </w:t>
      </w:r>
    </w:p>
    <w:p w14:paraId="2428273B" w14:textId="77777777" w:rsidR="00B25245" w:rsidRPr="00CC29A3" w:rsidRDefault="00B25245" w:rsidP="00A9432D">
      <w:pPr>
        <w:jc w:val="both"/>
        <w:rPr>
          <w:rFonts w:ascii="Arial" w:eastAsia="Calibri" w:hAnsi="Arial" w:cs="Arial"/>
        </w:rPr>
      </w:pPr>
      <w:r w:rsidRPr="00CC29A3">
        <w:rPr>
          <w:rFonts w:ascii="Arial" w:eastAsia="Calibri" w:hAnsi="Arial" w:cs="Arial"/>
        </w:rPr>
        <w:t xml:space="preserve">(v nadaljevanju: </w:t>
      </w:r>
      <w:r w:rsidR="00507FB3">
        <w:rPr>
          <w:rFonts w:ascii="Arial" w:eastAsia="Calibri" w:hAnsi="Arial" w:cs="Arial"/>
        </w:rPr>
        <w:t>kupec</w:t>
      </w:r>
      <w:r w:rsidRPr="00CC29A3">
        <w:rPr>
          <w:rFonts w:ascii="Arial" w:eastAsia="Calibri" w:hAnsi="Arial" w:cs="Arial"/>
        </w:rPr>
        <w:t>)</w:t>
      </w:r>
    </w:p>
    <w:p w14:paraId="3375BC0E" w14:textId="77777777" w:rsidR="00B25245" w:rsidRPr="00CC29A3" w:rsidRDefault="00B25245" w:rsidP="00A9432D">
      <w:pPr>
        <w:jc w:val="both"/>
        <w:rPr>
          <w:rFonts w:ascii="Arial" w:hAnsi="Arial" w:cs="Arial"/>
        </w:rPr>
      </w:pPr>
    </w:p>
    <w:p w14:paraId="46BC32B6" w14:textId="77777777" w:rsidR="00B25245" w:rsidRPr="00CC29A3" w:rsidRDefault="00B25245" w:rsidP="00A9432D">
      <w:pPr>
        <w:jc w:val="center"/>
        <w:rPr>
          <w:rFonts w:ascii="Arial" w:hAnsi="Arial" w:cs="Arial"/>
        </w:rPr>
      </w:pPr>
      <w:r w:rsidRPr="00CC29A3">
        <w:rPr>
          <w:rFonts w:ascii="Arial" w:hAnsi="Arial" w:cs="Arial"/>
        </w:rPr>
        <w:t>sklepata naslednjo</w:t>
      </w:r>
    </w:p>
    <w:p w14:paraId="3CF250DA" w14:textId="77777777" w:rsidR="00B25245" w:rsidRPr="009909EA" w:rsidRDefault="00B25245" w:rsidP="00A9432D">
      <w:pPr>
        <w:jc w:val="center"/>
        <w:rPr>
          <w:rFonts w:ascii="Arial" w:hAnsi="Arial" w:cs="Arial"/>
          <w:b/>
          <w:sz w:val="24"/>
        </w:rPr>
      </w:pPr>
      <w:r w:rsidRPr="009909EA">
        <w:rPr>
          <w:rFonts w:ascii="Arial" w:hAnsi="Arial" w:cs="Arial"/>
          <w:b/>
          <w:sz w:val="24"/>
        </w:rPr>
        <w:t xml:space="preserve">POGODBO O </w:t>
      </w:r>
      <w:r w:rsidR="00507FB3" w:rsidRPr="009909EA">
        <w:rPr>
          <w:rFonts w:ascii="Arial" w:hAnsi="Arial" w:cs="Arial"/>
          <w:b/>
          <w:sz w:val="24"/>
        </w:rPr>
        <w:t>PRODAJI LESA NA PANJU</w:t>
      </w:r>
      <w:r w:rsidRPr="009909EA">
        <w:rPr>
          <w:rFonts w:ascii="Arial" w:hAnsi="Arial" w:cs="Arial"/>
          <w:b/>
          <w:sz w:val="24"/>
        </w:rPr>
        <w:t xml:space="preserve"> </w:t>
      </w:r>
    </w:p>
    <w:p w14:paraId="371481C7" w14:textId="77777777" w:rsidR="00B25245" w:rsidRPr="00CC29A3" w:rsidRDefault="00B25245" w:rsidP="00A9432D">
      <w:pPr>
        <w:jc w:val="center"/>
        <w:rPr>
          <w:rFonts w:ascii="Arial" w:hAnsi="Arial" w:cs="Arial"/>
          <w:b/>
        </w:rPr>
      </w:pPr>
    </w:p>
    <w:p w14:paraId="28C38D2E" w14:textId="77777777" w:rsidR="00B25245" w:rsidRPr="00CC29A3" w:rsidRDefault="00B25245" w:rsidP="00A9432D">
      <w:pPr>
        <w:pStyle w:val="Odstavekseznama"/>
        <w:numPr>
          <w:ilvl w:val="0"/>
          <w:numId w:val="19"/>
        </w:numPr>
        <w:ind w:left="0" w:firstLine="0"/>
        <w:jc w:val="center"/>
        <w:rPr>
          <w:rFonts w:ascii="Arial" w:hAnsi="Arial" w:cs="Arial"/>
          <w:b/>
        </w:rPr>
      </w:pPr>
      <w:r w:rsidRPr="00CC29A3">
        <w:rPr>
          <w:rFonts w:ascii="Arial" w:hAnsi="Arial" w:cs="Arial"/>
          <w:b/>
        </w:rPr>
        <w:t>člen</w:t>
      </w:r>
    </w:p>
    <w:p w14:paraId="710BE80A" w14:textId="77777777" w:rsidR="00B25245" w:rsidRPr="00CC29A3" w:rsidRDefault="00B25245" w:rsidP="00A9432D">
      <w:pPr>
        <w:pStyle w:val="Odstavekseznama"/>
        <w:ind w:left="0"/>
        <w:jc w:val="center"/>
        <w:rPr>
          <w:rFonts w:ascii="Arial" w:hAnsi="Arial" w:cs="Arial"/>
          <w:b/>
        </w:rPr>
      </w:pPr>
      <w:r w:rsidRPr="00CC29A3">
        <w:rPr>
          <w:rFonts w:ascii="Arial" w:hAnsi="Arial" w:cs="Arial"/>
          <w:b/>
        </w:rPr>
        <w:t>Uvodne ugotovitve</w:t>
      </w:r>
    </w:p>
    <w:p w14:paraId="70D1A8AA" w14:textId="77777777" w:rsidR="00B25245" w:rsidRPr="00CC29A3" w:rsidRDefault="00B25245" w:rsidP="00A9432D">
      <w:pPr>
        <w:jc w:val="both"/>
        <w:rPr>
          <w:rFonts w:ascii="Arial" w:hAnsi="Arial" w:cs="Arial"/>
        </w:rPr>
      </w:pPr>
      <w:r w:rsidRPr="00CC29A3">
        <w:rPr>
          <w:rFonts w:ascii="Arial" w:hAnsi="Arial" w:cs="Arial"/>
        </w:rPr>
        <w:t>Pogodbene stranke uvodoma ugotavljajo:</w:t>
      </w:r>
    </w:p>
    <w:p w14:paraId="3640644A" w14:textId="7F07D43F" w:rsidR="00B25245" w:rsidRPr="00507FB3" w:rsidRDefault="00507FB3" w:rsidP="00A9432D">
      <w:pPr>
        <w:pStyle w:val="Odstavekseznama"/>
        <w:numPr>
          <w:ilvl w:val="0"/>
          <w:numId w:val="12"/>
        </w:numPr>
        <w:jc w:val="both"/>
        <w:rPr>
          <w:rFonts w:ascii="Arial" w:hAnsi="Arial" w:cs="Arial"/>
        </w:rPr>
      </w:pPr>
      <w:r w:rsidRPr="00507FB3">
        <w:rPr>
          <w:rFonts w:ascii="Arial" w:hAnsi="Arial" w:cs="Arial"/>
        </w:rPr>
        <w:t>d</w:t>
      </w:r>
      <w:r w:rsidR="00B25245" w:rsidRPr="00507FB3">
        <w:rPr>
          <w:rFonts w:ascii="Arial" w:hAnsi="Arial" w:cs="Arial"/>
        </w:rPr>
        <w:t>a je Republika Slovenija lastnica parc.</w:t>
      </w:r>
      <w:r w:rsidR="0019416B">
        <w:rPr>
          <w:rFonts w:ascii="Arial" w:hAnsi="Arial" w:cs="Arial"/>
        </w:rPr>
        <w:t xml:space="preserve"> </w:t>
      </w:r>
      <w:r w:rsidR="00B25245" w:rsidRPr="00507FB3">
        <w:rPr>
          <w:rFonts w:ascii="Arial" w:hAnsi="Arial" w:cs="Arial"/>
        </w:rPr>
        <w:t xml:space="preserve">št.  ________ k.o._____-________ </w:t>
      </w:r>
      <w:r w:rsidRPr="00507FB3">
        <w:rPr>
          <w:rFonts w:ascii="Arial" w:hAnsi="Arial" w:cs="Arial"/>
        </w:rPr>
        <w:t>,</w:t>
      </w:r>
    </w:p>
    <w:p w14:paraId="5F543F53" w14:textId="77777777" w:rsidR="00B25245" w:rsidRPr="00507FB3" w:rsidRDefault="00507FB3" w:rsidP="00A9432D">
      <w:pPr>
        <w:pStyle w:val="Odstavekseznama"/>
        <w:numPr>
          <w:ilvl w:val="0"/>
          <w:numId w:val="12"/>
        </w:numPr>
        <w:jc w:val="both"/>
        <w:rPr>
          <w:rFonts w:ascii="Arial" w:hAnsi="Arial" w:cs="Arial"/>
        </w:rPr>
      </w:pPr>
      <w:r w:rsidRPr="00507FB3">
        <w:rPr>
          <w:rFonts w:ascii="Arial" w:hAnsi="Arial" w:cs="Arial"/>
        </w:rPr>
        <w:t xml:space="preserve">da s parcelo iz </w:t>
      </w:r>
      <w:r w:rsidR="002756C6">
        <w:rPr>
          <w:rFonts w:ascii="Arial" w:hAnsi="Arial" w:cs="Arial"/>
        </w:rPr>
        <w:t>prve</w:t>
      </w:r>
      <w:r w:rsidRPr="00507FB3">
        <w:rPr>
          <w:rFonts w:ascii="Arial" w:hAnsi="Arial" w:cs="Arial"/>
        </w:rPr>
        <w:t xml:space="preserve"> alineje tega člena, </w:t>
      </w:r>
      <w:r w:rsidR="00B25245" w:rsidRPr="00507FB3">
        <w:rPr>
          <w:rFonts w:ascii="Arial" w:hAnsi="Arial" w:cs="Arial"/>
        </w:rPr>
        <w:t>ki je v lasti Republike Slovenije, na podlagi določil Zakona o gospodarjenju z gozdovi v lasti Republike Slovenije (Ur. l. RS, št. 9/2016; v nadaljevanju:  ZGGLRS) gospodari SiDG d.o.o.</w:t>
      </w:r>
      <w:r w:rsidRPr="00507FB3">
        <w:rPr>
          <w:rFonts w:ascii="Arial" w:hAnsi="Arial" w:cs="Arial"/>
        </w:rPr>
        <w:t>,</w:t>
      </w:r>
    </w:p>
    <w:p w14:paraId="3E0E4831" w14:textId="77777777" w:rsidR="00B25245" w:rsidRPr="00507FB3" w:rsidRDefault="00507FB3" w:rsidP="00A9432D">
      <w:pPr>
        <w:pStyle w:val="Odstavekseznama"/>
        <w:numPr>
          <w:ilvl w:val="0"/>
          <w:numId w:val="12"/>
        </w:numPr>
        <w:jc w:val="both"/>
        <w:rPr>
          <w:rFonts w:ascii="Arial" w:hAnsi="Arial" w:cs="Arial"/>
        </w:rPr>
      </w:pPr>
      <w:r w:rsidRPr="00507FB3">
        <w:rPr>
          <w:rFonts w:ascii="Arial" w:hAnsi="Arial" w:cs="Arial"/>
        </w:rPr>
        <w:t>d</w:t>
      </w:r>
      <w:r w:rsidR="00B25245" w:rsidRPr="00507FB3">
        <w:rPr>
          <w:rFonts w:ascii="Arial" w:hAnsi="Arial" w:cs="Arial"/>
        </w:rPr>
        <w:t xml:space="preserve">a je Zavod za gozdove Slovenije (dalje: ZGS) za zemljišče iz </w:t>
      </w:r>
      <w:r w:rsidR="002756C6">
        <w:rPr>
          <w:rFonts w:ascii="Arial" w:hAnsi="Arial" w:cs="Arial"/>
        </w:rPr>
        <w:t>prve</w:t>
      </w:r>
      <w:r w:rsidR="00B25245" w:rsidRPr="00507FB3">
        <w:rPr>
          <w:rFonts w:ascii="Arial" w:hAnsi="Arial" w:cs="Arial"/>
        </w:rPr>
        <w:t xml:space="preserve"> alineje tega člena izdal odločbo št. 3408-_______________________ z dne ____________ (v nadaljevanju: odločba A</w:t>
      </w:r>
      <w:r w:rsidR="009373B9" w:rsidRPr="00507FB3">
        <w:rPr>
          <w:rFonts w:ascii="Arial" w:hAnsi="Arial" w:cs="Arial"/>
        </w:rPr>
        <w:t>/</w:t>
      </w:r>
      <w:r w:rsidR="00A83125" w:rsidRPr="00507FB3">
        <w:rPr>
          <w:rFonts w:ascii="Arial" w:hAnsi="Arial" w:cs="Arial"/>
        </w:rPr>
        <w:t>C</w:t>
      </w:r>
      <w:r w:rsidR="00B25245" w:rsidRPr="00507FB3">
        <w:rPr>
          <w:rFonts w:ascii="Arial" w:hAnsi="Arial" w:cs="Arial"/>
        </w:rPr>
        <w:t>001) za sečnjo skupne količine __________ m3 bruto,</w:t>
      </w:r>
    </w:p>
    <w:p w14:paraId="44F44F00" w14:textId="77777777" w:rsidR="00507FB3" w:rsidRPr="00507FB3" w:rsidRDefault="00507FB3" w:rsidP="00A9432D">
      <w:pPr>
        <w:pStyle w:val="Odstavekseznama"/>
        <w:numPr>
          <w:ilvl w:val="0"/>
          <w:numId w:val="12"/>
        </w:numPr>
        <w:jc w:val="both"/>
        <w:rPr>
          <w:rFonts w:ascii="Arial" w:hAnsi="Arial" w:cs="Arial"/>
        </w:rPr>
      </w:pPr>
      <w:r w:rsidRPr="00507FB3">
        <w:rPr>
          <w:rFonts w:ascii="Arial" w:hAnsi="Arial" w:cs="Arial"/>
        </w:rPr>
        <w:t>da SiDG d.o.o. prodajo lesa in gozdno lesnih sortimentov iz gozdov v lasti Republike Slovenije</w:t>
      </w:r>
      <w:r w:rsidR="00846C7C">
        <w:rPr>
          <w:rFonts w:ascii="Arial" w:hAnsi="Arial" w:cs="Arial"/>
        </w:rPr>
        <w:t xml:space="preserve"> izvaja v skladu</w:t>
      </w:r>
      <w:r w:rsidR="00C9238A">
        <w:rPr>
          <w:rFonts w:ascii="Arial" w:hAnsi="Arial" w:cs="Arial"/>
        </w:rPr>
        <w:t xml:space="preserve"> </w:t>
      </w:r>
      <w:r w:rsidRPr="00507FB3">
        <w:rPr>
          <w:rFonts w:ascii="Arial" w:hAnsi="Arial" w:cs="Arial"/>
        </w:rPr>
        <w:t>z načinom in merili prodaje gozdno lesnih sortimentov, ki jih sprejme Vlada Republike Slovenije, ki uresničuje naloge in pristojnosti skupščine SiDG d.o.o.,</w:t>
      </w:r>
    </w:p>
    <w:p w14:paraId="6B878C9D" w14:textId="77777777" w:rsidR="00507FB3" w:rsidRPr="00507FB3" w:rsidRDefault="00507FB3" w:rsidP="00A9432D">
      <w:pPr>
        <w:pStyle w:val="Odstavekseznama"/>
        <w:numPr>
          <w:ilvl w:val="0"/>
          <w:numId w:val="12"/>
        </w:numPr>
        <w:jc w:val="both"/>
        <w:rPr>
          <w:rFonts w:ascii="Arial" w:hAnsi="Arial" w:cs="Arial"/>
        </w:rPr>
      </w:pPr>
      <w:r w:rsidRPr="00507FB3">
        <w:rPr>
          <w:rFonts w:ascii="Arial" w:hAnsi="Arial" w:cs="Arial"/>
        </w:rPr>
        <w:t>da je Vlada Republike Slovenije sprejela Pravila družbe Slovenski državni gozdovi d.o.o. o načinu in merilih za prodajo gozdni lesnih sortimentov, št. 00715-19/2016/15 z dne 27.7.2017 (dalje: Pravila za prodajo), ki so javno objavljen</w:t>
      </w:r>
      <w:r w:rsidR="00C9238A">
        <w:rPr>
          <w:rFonts w:ascii="Arial" w:hAnsi="Arial" w:cs="Arial"/>
        </w:rPr>
        <w:t>a</w:t>
      </w:r>
      <w:r w:rsidRPr="00507FB3">
        <w:rPr>
          <w:rFonts w:ascii="Arial" w:hAnsi="Arial" w:cs="Arial"/>
        </w:rPr>
        <w:t xml:space="preserve"> na spletnih straneh SiDG d.o.o. (http://www.sidg.si),</w:t>
      </w:r>
    </w:p>
    <w:p w14:paraId="4A2A462A" w14:textId="6E1E9CDE" w:rsidR="00507FB3" w:rsidRPr="00507FB3" w:rsidRDefault="00507FB3" w:rsidP="00A9432D">
      <w:pPr>
        <w:pStyle w:val="Odstavekseznama"/>
        <w:numPr>
          <w:ilvl w:val="0"/>
          <w:numId w:val="12"/>
        </w:numPr>
        <w:jc w:val="both"/>
        <w:rPr>
          <w:rFonts w:ascii="Arial" w:hAnsi="Arial" w:cs="Arial"/>
        </w:rPr>
      </w:pPr>
      <w:r w:rsidRPr="00507FB3">
        <w:rPr>
          <w:rFonts w:ascii="Arial" w:hAnsi="Arial" w:cs="Arial"/>
        </w:rPr>
        <w:t xml:space="preserve">da je družba SiDG dne </w:t>
      </w:r>
      <w:r w:rsidR="00FB1DBE">
        <w:rPr>
          <w:rFonts w:ascii="Arial" w:hAnsi="Arial" w:cs="Arial"/>
        </w:rPr>
        <w:t>18.02.2020</w:t>
      </w:r>
      <w:r w:rsidRPr="00507FB3">
        <w:rPr>
          <w:rFonts w:ascii="Arial" w:hAnsi="Arial" w:cs="Arial"/>
        </w:rPr>
        <w:t xml:space="preserve"> na svoji spletni strani objavila povabilo</w:t>
      </w:r>
      <w:r w:rsidRPr="00507FB3">
        <w:t xml:space="preserve"> </w:t>
      </w:r>
      <w:r w:rsidRPr="00507FB3">
        <w:rPr>
          <w:rFonts w:ascii="Arial" w:hAnsi="Arial" w:cs="Arial"/>
        </w:rPr>
        <w:t xml:space="preserve">na zbiranje ponudb k prodaji lesa na panju številka </w:t>
      </w:r>
      <w:r w:rsidR="004B5291">
        <w:rPr>
          <w:rFonts w:ascii="Arial" w:hAnsi="Arial" w:cs="Arial"/>
        </w:rPr>
        <w:t>_____</w:t>
      </w:r>
      <w:bookmarkStart w:id="0" w:name="_GoBack"/>
      <w:bookmarkEnd w:id="0"/>
      <w:r w:rsidRPr="00507FB3">
        <w:rPr>
          <w:rFonts w:ascii="Arial" w:hAnsi="Arial" w:cs="Arial"/>
        </w:rPr>
        <w:t xml:space="preserve">, s katerim je predvidela prodajo lesa na panju po odločbi iz </w:t>
      </w:r>
      <w:r w:rsidR="00C9238A">
        <w:rPr>
          <w:rFonts w:ascii="Arial" w:hAnsi="Arial" w:cs="Arial"/>
        </w:rPr>
        <w:t>tretje</w:t>
      </w:r>
      <w:r w:rsidRPr="00507FB3">
        <w:rPr>
          <w:rFonts w:ascii="Arial" w:hAnsi="Arial" w:cs="Arial"/>
        </w:rPr>
        <w:t xml:space="preserve"> alineje tega člena,</w:t>
      </w:r>
    </w:p>
    <w:p w14:paraId="52D29F16" w14:textId="63B8B8CC" w:rsidR="00507FB3" w:rsidRPr="009909EA" w:rsidRDefault="009909EA" w:rsidP="00A9432D">
      <w:pPr>
        <w:pStyle w:val="Odstavekseznama"/>
        <w:numPr>
          <w:ilvl w:val="0"/>
          <w:numId w:val="12"/>
        </w:numPr>
        <w:jc w:val="both"/>
        <w:rPr>
          <w:rFonts w:ascii="Arial" w:hAnsi="Arial" w:cs="Arial"/>
        </w:rPr>
      </w:pPr>
      <w:r>
        <w:rPr>
          <w:rFonts w:ascii="Arial" w:hAnsi="Arial" w:cs="Arial"/>
        </w:rPr>
        <w:lastRenderedPageBreak/>
        <w:t>d</w:t>
      </w:r>
      <w:r w:rsidR="00507FB3" w:rsidRPr="00507FB3">
        <w:rPr>
          <w:rFonts w:ascii="Arial" w:hAnsi="Arial" w:cs="Arial"/>
        </w:rPr>
        <w:t>a se gozdno lesni sortimenti, ki so predmet te pogodbe, kupcu prodajo po izved</w:t>
      </w:r>
      <w:r w:rsidR="00352625">
        <w:rPr>
          <w:rFonts w:ascii="Arial" w:hAnsi="Arial" w:cs="Arial"/>
        </w:rPr>
        <w:t>enem</w:t>
      </w:r>
      <w:r w:rsidR="00507FB3" w:rsidRPr="00507FB3">
        <w:rPr>
          <w:rFonts w:ascii="Arial" w:hAnsi="Arial" w:cs="Arial"/>
        </w:rPr>
        <w:t xml:space="preserve"> postopk</w:t>
      </w:r>
      <w:r w:rsidR="00352625">
        <w:rPr>
          <w:rFonts w:ascii="Arial" w:hAnsi="Arial" w:cs="Arial"/>
        </w:rPr>
        <w:t>u</w:t>
      </w:r>
      <w:r w:rsidR="00507FB3" w:rsidRPr="00507FB3">
        <w:rPr>
          <w:rFonts w:ascii="Arial" w:hAnsi="Arial" w:cs="Arial"/>
        </w:rPr>
        <w:t xml:space="preserve"> javne</w:t>
      </w:r>
      <w:r>
        <w:rPr>
          <w:rFonts w:ascii="Arial" w:hAnsi="Arial" w:cs="Arial"/>
        </w:rPr>
        <w:t>ga zbiranja ponudb za prodajo lesa na panju</w:t>
      </w:r>
      <w:r w:rsidR="00507FB3" w:rsidRPr="00507FB3">
        <w:rPr>
          <w:rFonts w:ascii="Arial" w:hAnsi="Arial" w:cs="Arial"/>
        </w:rPr>
        <w:t xml:space="preserve"> št</w:t>
      </w:r>
      <w:r>
        <w:rPr>
          <w:rFonts w:ascii="Arial" w:hAnsi="Arial" w:cs="Arial"/>
        </w:rPr>
        <w:t xml:space="preserve">evilka </w:t>
      </w:r>
      <w:r w:rsidR="00FB1DBE">
        <w:rPr>
          <w:rFonts w:ascii="Arial" w:hAnsi="Arial" w:cs="Arial"/>
        </w:rPr>
        <w:t>15/2020</w:t>
      </w:r>
      <w:r w:rsidR="00507FB3" w:rsidRPr="00507FB3">
        <w:rPr>
          <w:rFonts w:ascii="Arial" w:hAnsi="Arial" w:cs="Arial"/>
        </w:rPr>
        <w:t xml:space="preserve">, pri čemer je vsa </w:t>
      </w:r>
      <w:r w:rsidR="00507FB3" w:rsidRPr="009909EA">
        <w:rPr>
          <w:rFonts w:ascii="Arial" w:hAnsi="Arial" w:cs="Arial"/>
        </w:rPr>
        <w:t>dokumentacija te</w:t>
      </w:r>
      <w:r w:rsidRPr="009909EA">
        <w:rPr>
          <w:rFonts w:ascii="Arial" w:hAnsi="Arial" w:cs="Arial"/>
        </w:rPr>
        <w:t>ga javnega zbiranja ponudb za prodajo lesa na panju</w:t>
      </w:r>
      <w:r w:rsidR="00507FB3" w:rsidRPr="009909EA">
        <w:rPr>
          <w:rFonts w:ascii="Arial" w:hAnsi="Arial" w:cs="Arial"/>
        </w:rPr>
        <w:t xml:space="preserve"> (objava javne</w:t>
      </w:r>
      <w:r w:rsidRPr="009909EA">
        <w:rPr>
          <w:rFonts w:ascii="Arial" w:hAnsi="Arial" w:cs="Arial"/>
        </w:rPr>
        <w:t>ga</w:t>
      </w:r>
      <w:r w:rsidR="00507FB3" w:rsidRPr="009909EA">
        <w:rPr>
          <w:rFonts w:ascii="Arial" w:hAnsi="Arial" w:cs="Arial"/>
        </w:rPr>
        <w:t xml:space="preserve"> </w:t>
      </w:r>
      <w:r w:rsidRPr="009909EA">
        <w:rPr>
          <w:rFonts w:ascii="Arial" w:hAnsi="Arial" w:cs="Arial"/>
        </w:rPr>
        <w:t>zbiranja ponudb za prodajo lesa na panju</w:t>
      </w:r>
      <w:r w:rsidR="00507FB3" w:rsidRPr="009909EA">
        <w:rPr>
          <w:rFonts w:ascii="Arial" w:hAnsi="Arial" w:cs="Arial"/>
        </w:rPr>
        <w:t>, zapisnik in morebitni ostali dokumenti) sestavni del te pogodbe</w:t>
      </w:r>
      <w:r>
        <w:rPr>
          <w:rFonts w:ascii="Arial" w:hAnsi="Arial" w:cs="Arial"/>
        </w:rPr>
        <w:t>,</w:t>
      </w:r>
    </w:p>
    <w:p w14:paraId="752DE30F" w14:textId="77777777" w:rsidR="00461B48" w:rsidRDefault="00461B48" w:rsidP="00A9432D">
      <w:pPr>
        <w:pStyle w:val="Odstavekseznama"/>
        <w:numPr>
          <w:ilvl w:val="0"/>
          <w:numId w:val="12"/>
        </w:numPr>
        <w:jc w:val="both"/>
        <w:rPr>
          <w:rFonts w:ascii="Arial" w:hAnsi="Arial" w:cs="Arial"/>
        </w:rPr>
      </w:pPr>
      <w:r>
        <w:rPr>
          <w:rFonts w:ascii="Arial" w:hAnsi="Arial" w:cs="Arial"/>
        </w:rPr>
        <w:t xml:space="preserve">da se izrecno dogovorita, da prodaja lesa na panju obsega vsa dela vzpostavitve prevoznosti gozdnih prometnic, sečnje in pravila lesa, ureditve sečišča in odprave poškodb po izvedenih delih na gozdnih prometnicah, morebitne stroške odškodnin zaradi izvedbe </w:t>
      </w:r>
      <w:r w:rsidR="00FC5873">
        <w:rPr>
          <w:rFonts w:ascii="Arial" w:hAnsi="Arial" w:cs="Arial"/>
        </w:rPr>
        <w:t>prodaje</w:t>
      </w:r>
      <w:r>
        <w:rPr>
          <w:rFonts w:ascii="Arial" w:hAnsi="Arial" w:cs="Arial"/>
        </w:rPr>
        <w:t xml:space="preserve"> lesa na panju ter vse ostale stroške, ki bi lahko nastali zaradi izvedbe prodaje lesa na panju,</w:t>
      </w:r>
    </w:p>
    <w:p w14:paraId="7C6CAF01" w14:textId="77777777" w:rsidR="00507FB3" w:rsidRPr="009909EA" w:rsidRDefault="009909EA" w:rsidP="00A9432D">
      <w:pPr>
        <w:pStyle w:val="Odstavekseznama"/>
        <w:numPr>
          <w:ilvl w:val="0"/>
          <w:numId w:val="12"/>
        </w:numPr>
        <w:jc w:val="both"/>
        <w:rPr>
          <w:rFonts w:ascii="Arial" w:hAnsi="Arial" w:cs="Arial"/>
        </w:rPr>
      </w:pPr>
      <w:r w:rsidRPr="009909EA">
        <w:rPr>
          <w:rFonts w:ascii="Arial" w:hAnsi="Arial" w:cs="Arial"/>
        </w:rPr>
        <w:t>d</w:t>
      </w:r>
      <w:r w:rsidR="00507FB3" w:rsidRPr="009909EA">
        <w:rPr>
          <w:rFonts w:ascii="Arial" w:hAnsi="Arial" w:cs="Arial"/>
        </w:rPr>
        <w:t>a pogodbeni stranki to pogodbo sklepata z namenom urediti medsebojne pravice in dolžnosti glede prodaje lesa.</w:t>
      </w:r>
    </w:p>
    <w:p w14:paraId="7082C39A" w14:textId="77777777" w:rsidR="00B25245" w:rsidRPr="00CC29A3" w:rsidRDefault="00B25245" w:rsidP="00A9432D">
      <w:pPr>
        <w:pStyle w:val="Odstavekseznama"/>
        <w:jc w:val="center"/>
        <w:rPr>
          <w:rFonts w:ascii="Arial" w:hAnsi="Arial" w:cs="Arial"/>
          <w:b/>
        </w:rPr>
      </w:pPr>
    </w:p>
    <w:p w14:paraId="6396F017" w14:textId="77777777" w:rsidR="00B25245" w:rsidRPr="00CC29A3" w:rsidRDefault="00B25245" w:rsidP="00A9432D">
      <w:pPr>
        <w:pStyle w:val="Odstavekseznama"/>
        <w:numPr>
          <w:ilvl w:val="0"/>
          <w:numId w:val="19"/>
        </w:numPr>
        <w:ind w:left="0" w:firstLine="0"/>
        <w:jc w:val="center"/>
        <w:rPr>
          <w:rFonts w:ascii="Arial" w:hAnsi="Arial" w:cs="Arial"/>
          <w:b/>
        </w:rPr>
      </w:pPr>
      <w:r w:rsidRPr="00CC29A3">
        <w:rPr>
          <w:rFonts w:ascii="Arial" w:hAnsi="Arial" w:cs="Arial"/>
          <w:b/>
        </w:rPr>
        <w:t>člen</w:t>
      </w:r>
    </w:p>
    <w:p w14:paraId="30859A04" w14:textId="77777777" w:rsidR="00B25245" w:rsidRDefault="00B25245" w:rsidP="00A9432D">
      <w:pPr>
        <w:pStyle w:val="Odstavekseznama"/>
        <w:ind w:left="0"/>
        <w:jc w:val="center"/>
        <w:rPr>
          <w:rFonts w:ascii="Arial" w:hAnsi="Arial" w:cs="Arial"/>
          <w:b/>
        </w:rPr>
      </w:pPr>
      <w:r w:rsidRPr="00CC29A3">
        <w:rPr>
          <w:rFonts w:ascii="Arial" w:hAnsi="Arial" w:cs="Arial"/>
          <w:b/>
        </w:rPr>
        <w:t>Predmet pogodbe</w:t>
      </w:r>
    </w:p>
    <w:p w14:paraId="1072685E" w14:textId="77777777" w:rsidR="009909EA" w:rsidRDefault="009909EA" w:rsidP="00A9432D">
      <w:pPr>
        <w:jc w:val="both"/>
        <w:rPr>
          <w:rFonts w:ascii="Arial" w:hAnsi="Arial" w:cs="Arial"/>
        </w:rPr>
      </w:pPr>
      <w:r>
        <w:rPr>
          <w:rFonts w:ascii="Arial" w:hAnsi="Arial" w:cs="Arial"/>
        </w:rPr>
        <w:t>Predmet pogodbe je prodaja lesa na panju po navedeni odločbi ZGS:</w:t>
      </w:r>
    </w:p>
    <w:tbl>
      <w:tblPr>
        <w:tblW w:w="7576" w:type="dxa"/>
        <w:tblInd w:w="-5" w:type="dxa"/>
        <w:tblCellMar>
          <w:left w:w="70" w:type="dxa"/>
          <w:right w:w="70" w:type="dxa"/>
        </w:tblCellMar>
        <w:tblLook w:val="04A0" w:firstRow="1" w:lastRow="0" w:firstColumn="1" w:lastColumn="0" w:noHBand="0" w:noVBand="1"/>
      </w:tblPr>
      <w:tblGrid>
        <w:gridCol w:w="2663"/>
        <w:gridCol w:w="1023"/>
        <w:gridCol w:w="862"/>
        <w:gridCol w:w="992"/>
        <w:gridCol w:w="992"/>
        <w:gridCol w:w="1135"/>
      </w:tblGrid>
      <w:tr w:rsidR="00E3070D" w:rsidRPr="00CC29A3" w14:paraId="41172038" w14:textId="77777777" w:rsidTr="00A46125">
        <w:trPr>
          <w:trHeight w:val="705"/>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A9A9E" w14:textId="42ED27A6" w:rsidR="00E3070D" w:rsidRPr="00E61ED8" w:rsidRDefault="00A46125" w:rsidP="00E61ED8">
            <w:pPr>
              <w:spacing w:after="0" w:line="240" w:lineRule="auto"/>
              <w:jc w:val="both"/>
              <w:rPr>
                <w:rFonts w:ascii="Arial" w:hAnsi="Arial" w:cs="Arial"/>
              </w:rPr>
            </w:pPr>
            <w:r>
              <w:rPr>
                <w:rFonts w:ascii="Arial" w:hAnsi="Arial" w:cs="Arial"/>
              </w:rPr>
              <w:t>Št. o</w:t>
            </w:r>
            <w:r w:rsidR="00E3070D" w:rsidRPr="00E61ED8">
              <w:rPr>
                <w:rFonts w:ascii="Arial" w:hAnsi="Arial" w:cs="Arial"/>
              </w:rPr>
              <w:t>dločb</w:t>
            </w:r>
            <w:r>
              <w:rPr>
                <w:rFonts w:ascii="Arial" w:hAnsi="Arial" w:cs="Arial"/>
              </w:rPr>
              <w:t>e</w:t>
            </w:r>
            <w:r w:rsidR="00E3070D" w:rsidRPr="00E61ED8">
              <w:rPr>
                <w:rFonts w:ascii="Arial" w:hAnsi="Arial" w:cs="Arial"/>
              </w:rPr>
              <w:t xml:space="preserve"> </w:t>
            </w:r>
          </w:p>
        </w:tc>
        <w:tc>
          <w:tcPr>
            <w:tcW w:w="1023" w:type="dxa"/>
            <w:tcBorders>
              <w:top w:val="single" w:sz="4" w:space="0" w:color="auto"/>
              <w:left w:val="nil"/>
              <w:bottom w:val="single" w:sz="4" w:space="0" w:color="auto"/>
              <w:right w:val="single" w:sz="4" w:space="0" w:color="auto"/>
            </w:tcBorders>
            <w:shd w:val="clear" w:color="auto" w:fill="auto"/>
            <w:noWrap/>
            <w:vAlign w:val="center"/>
            <w:hideMark/>
          </w:tcPr>
          <w:p w14:paraId="67AA6947" w14:textId="77777777" w:rsidR="00E3070D" w:rsidRPr="00E61ED8" w:rsidRDefault="00E3070D" w:rsidP="00E61ED8">
            <w:pPr>
              <w:spacing w:after="0" w:line="240" w:lineRule="auto"/>
              <w:jc w:val="both"/>
              <w:rPr>
                <w:rFonts w:ascii="Arial" w:hAnsi="Arial" w:cs="Arial"/>
              </w:rPr>
            </w:pPr>
            <w:r w:rsidRPr="00E61ED8">
              <w:rPr>
                <w:rFonts w:ascii="Arial" w:hAnsi="Arial" w:cs="Arial"/>
              </w:rPr>
              <w:t>Izdana dne</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F95A662" w14:textId="1E743546" w:rsidR="00E3070D" w:rsidRPr="00E61ED8" w:rsidRDefault="00A46125" w:rsidP="00E61ED8">
            <w:pPr>
              <w:spacing w:after="0" w:line="240" w:lineRule="auto"/>
              <w:jc w:val="both"/>
              <w:rPr>
                <w:rFonts w:ascii="Arial" w:hAnsi="Arial" w:cs="Arial"/>
              </w:rPr>
            </w:pPr>
            <w:r>
              <w:rPr>
                <w:rFonts w:ascii="Arial" w:hAnsi="Arial" w:cs="Arial"/>
              </w:rPr>
              <w:t>Št. parcele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B1CAC0E" w14:textId="77777777" w:rsidR="00E3070D" w:rsidRPr="00E61ED8" w:rsidRDefault="00E3070D" w:rsidP="00E61ED8">
            <w:pPr>
              <w:spacing w:after="0" w:line="240" w:lineRule="auto"/>
              <w:jc w:val="both"/>
              <w:rPr>
                <w:rFonts w:ascii="Arial" w:hAnsi="Arial" w:cs="Arial"/>
              </w:rPr>
            </w:pPr>
            <w:r w:rsidRPr="00E61ED8">
              <w:rPr>
                <w:rFonts w:ascii="Arial" w:hAnsi="Arial" w:cs="Arial"/>
              </w:rPr>
              <w:t>K.o.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601869B" w14:textId="77777777" w:rsidR="00E3070D" w:rsidRPr="00E61ED8" w:rsidRDefault="00E3070D" w:rsidP="00E61ED8">
            <w:pPr>
              <w:spacing w:after="0" w:line="240" w:lineRule="auto"/>
              <w:jc w:val="both"/>
              <w:rPr>
                <w:rFonts w:ascii="Arial" w:hAnsi="Arial" w:cs="Arial"/>
              </w:rPr>
            </w:pPr>
            <w:r w:rsidRPr="00E61ED8">
              <w:rPr>
                <w:rFonts w:ascii="Arial" w:hAnsi="Arial" w:cs="Arial"/>
              </w:rPr>
              <w:t>GGE</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5395A2FA" w14:textId="77777777" w:rsidR="00E3070D" w:rsidRPr="00E61ED8" w:rsidRDefault="00E3070D" w:rsidP="00E61ED8">
            <w:pPr>
              <w:spacing w:after="0" w:line="240" w:lineRule="auto"/>
              <w:jc w:val="both"/>
              <w:rPr>
                <w:rFonts w:ascii="Arial" w:hAnsi="Arial" w:cs="Arial"/>
              </w:rPr>
            </w:pPr>
            <w:r w:rsidRPr="00E61ED8">
              <w:rPr>
                <w:rFonts w:ascii="Arial" w:hAnsi="Arial" w:cs="Arial"/>
              </w:rPr>
              <w:t>Odsek</w:t>
            </w:r>
          </w:p>
        </w:tc>
      </w:tr>
      <w:tr w:rsidR="00E3070D" w:rsidRPr="00CC29A3" w14:paraId="6706E02A" w14:textId="77777777" w:rsidTr="00A46125">
        <w:trPr>
          <w:trHeight w:val="236"/>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BE11B" w14:textId="77777777" w:rsidR="00E3070D" w:rsidRPr="00CC29A3" w:rsidRDefault="00E3070D" w:rsidP="003F2022">
            <w:pPr>
              <w:jc w:val="center"/>
              <w:rPr>
                <w:rFonts w:ascii="Arial" w:eastAsia="Times New Roman" w:hAnsi="Arial" w:cs="Arial"/>
                <w:color w:val="000000"/>
                <w:lang w:eastAsia="sl-SI"/>
              </w:rPr>
            </w:pPr>
          </w:p>
        </w:tc>
        <w:tc>
          <w:tcPr>
            <w:tcW w:w="1023" w:type="dxa"/>
            <w:tcBorders>
              <w:top w:val="single" w:sz="4" w:space="0" w:color="auto"/>
              <w:left w:val="nil"/>
              <w:bottom w:val="single" w:sz="4" w:space="0" w:color="auto"/>
              <w:right w:val="single" w:sz="4" w:space="0" w:color="auto"/>
            </w:tcBorders>
            <w:shd w:val="clear" w:color="auto" w:fill="auto"/>
            <w:noWrap/>
            <w:vAlign w:val="center"/>
            <w:hideMark/>
          </w:tcPr>
          <w:p w14:paraId="27379DB4" w14:textId="77777777" w:rsidR="00E3070D" w:rsidRPr="00CC29A3" w:rsidRDefault="00E3070D" w:rsidP="003F2022">
            <w:pPr>
              <w:jc w:val="center"/>
              <w:rPr>
                <w:rFonts w:ascii="Arial" w:eastAsia="Times New Roman" w:hAnsi="Arial" w:cs="Arial"/>
                <w:color w:val="000000"/>
                <w:lang w:eastAsia="sl-SI"/>
              </w:rPr>
            </w:pPr>
          </w:p>
        </w:tc>
        <w:tc>
          <w:tcPr>
            <w:tcW w:w="771" w:type="dxa"/>
            <w:tcBorders>
              <w:top w:val="single" w:sz="4" w:space="0" w:color="auto"/>
              <w:left w:val="nil"/>
              <w:bottom w:val="single" w:sz="4" w:space="0" w:color="auto"/>
              <w:right w:val="single" w:sz="4" w:space="0" w:color="auto"/>
            </w:tcBorders>
            <w:shd w:val="clear" w:color="auto" w:fill="auto"/>
            <w:noWrap/>
            <w:vAlign w:val="center"/>
          </w:tcPr>
          <w:p w14:paraId="1BA9D484" w14:textId="77777777" w:rsidR="00E3070D" w:rsidRPr="00CC29A3" w:rsidRDefault="00E3070D" w:rsidP="003F2022">
            <w:pPr>
              <w:jc w:val="center"/>
              <w:rPr>
                <w:rFonts w:ascii="Arial" w:eastAsia="Times New Roman" w:hAnsi="Arial" w:cs="Arial"/>
                <w:color w:val="000000"/>
                <w:lang w:eastAsia="sl-SI"/>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D4A826D" w14:textId="77777777" w:rsidR="00E3070D" w:rsidRPr="00CC29A3" w:rsidRDefault="00E3070D" w:rsidP="003F2022">
            <w:pPr>
              <w:jc w:val="center"/>
              <w:rPr>
                <w:rFonts w:ascii="Arial" w:eastAsia="Times New Roman" w:hAnsi="Arial" w:cs="Arial"/>
                <w:color w:val="000000"/>
                <w:lang w:eastAsia="sl-SI"/>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E7A6B77" w14:textId="77777777" w:rsidR="00E3070D" w:rsidRPr="00CC29A3" w:rsidRDefault="00E3070D" w:rsidP="003F2022">
            <w:pPr>
              <w:jc w:val="center"/>
              <w:rPr>
                <w:rFonts w:ascii="Arial" w:eastAsia="Times New Roman" w:hAnsi="Arial" w:cs="Arial"/>
                <w:color w:val="000000"/>
                <w:lang w:eastAsia="sl-SI"/>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09795BDF" w14:textId="77777777" w:rsidR="00E3070D" w:rsidRPr="00CC29A3" w:rsidRDefault="00E3070D" w:rsidP="003F2022">
            <w:pPr>
              <w:jc w:val="center"/>
              <w:rPr>
                <w:rFonts w:ascii="Arial" w:eastAsia="Times New Roman" w:hAnsi="Arial" w:cs="Arial"/>
                <w:color w:val="000000"/>
                <w:lang w:eastAsia="sl-SI"/>
              </w:rPr>
            </w:pPr>
          </w:p>
        </w:tc>
      </w:tr>
    </w:tbl>
    <w:tbl>
      <w:tblPr>
        <w:tblStyle w:val="Tabelamrea"/>
        <w:tblpPr w:leftFromText="141" w:rightFromText="141" w:vertAnchor="text" w:horzAnchor="margin" w:tblpY="444"/>
        <w:tblW w:w="0" w:type="auto"/>
        <w:tblLook w:val="04A0" w:firstRow="1" w:lastRow="0" w:firstColumn="1" w:lastColumn="0" w:noHBand="0" w:noVBand="1"/>
      </w:tblPr>
      <w:tblGrid>
        <w:gridCol w:w="1581"/>
        <w:gridCol w:w="1581"/>
        <w:gridCol w:w="1581"/>
        <w:gridCol w:w="1581"/>
      </w:tblGrid>
      <w:tr w:rsidR="00E61ED8" w14:paraId="31E5CFB1" w14:textId="77777777" w:rsidTr="00E61ED8">
        <w:tc>
          <w:tcPr>
            <w:tcW w:w="1581" w:type="dxa"/>
          </w:tcPr>
          <w:p w14:paraId="2B3BDCCA" w14:textId="77777777" w:rsidR="00E61ED8" w:rsidRDefault="00E61ED8" w:rsidP="00E61ED8">
            <w:pPr>
              <w:jc w:val="both"/>
              <w:rPr>
                <w:rFonts w:ascii="Arial" w:hAnsi="Arial" w:cs="Arial"/>
              </w:rPr>
            </w:pPr>
            <w:r>
              <w:rPr>
                <w:rFonts w:ascii="Arial" w:hAnsi="Arial" w:cs="Arial"/>
              </w:rPr>
              <w:t>Drevesna vrsta</w:t>
            </w:r>
          </w:p>
        </w:tc>
        <w:tc>
          <w:tcPr>
            <w:tcW w:w="1581" w:type="dxa"/>
          </w:tcPr>
          <w:p w14:paraId="3291F678" w14:textId="77777777" w:rsidR="00E61ED8" w:rsidRDefault="00E61ED8" w:rsidP="00E61ED8">
            <w:pPr>
              <w:jc w:val="both"/>
              <w:rPr>
                <w:rFonts w:ascii="Arial" w:hAnsi="Arial" w:cs="Arial"/>
              </w:rPr>
            </w:pPr>
            <w:r>
              <w:rPr>
                <w:rFonts w:ascii="Arial" w:hAnsi="Arial" w:cs="Arial"/>
              </w:rPr>
              <w:t>Število dreves</w:t>
            </w:r>
          </w:p>
        </w:tc>
        <w:tc>
          <w:tcPr>
            <w:tcW w:w="1581" w:type="dxa"/>
          </w:tcPr>
          <w:p w14:paraId="24A91F34" w14:textId="77777777" w:rsidR="00E61ED8" w:rsidRDefault="00E61ED8" w:rsidP="00E61ED8">
            <w:pPr>
              <w:jc w:val="both"/>
              <w:rPr>
                <w:rFonts w:ascii="Arial" w:hAnsi="Arial" w:cs="Arial"/>
              </w:rPr>
            </w:pPr>
            <w:r>
              <w:rPr>
                <w:rFonts w:ascii="Arial" w:hAnsi="Arial" w:cs="Arial"/>
              </w:rPr>
              <w:t>Količina</w:t>
            </w:r>
          </w:p>
          <w:p w14:paraId="071EDDEB" w14:textId="77777777" w:rsidR="00E61ED8" w:rsidRDefault="00E61ED8" w:rsidP="00E61ED8">
            <w:pPr>
              <w:jc w:val="both"/>
              <w:rPr>
                <w:rFonts w:ascii="Arial" w:hAnsi="Arial" w:cs="Arial"/>
              </w:rPr>
            </w:pPr>
            <w:r>
              <w:rPr>
                <w:rFonts w:ascii="Arial" w:hAnsi="Arial" w:cs="Arial"/>
              </w:rPr>
              <w:t>(bruto m3)</w:t>
            </w:r>
          </w:p>
        </w:tc>
        <w:tc>
          <w:tcPr>
            <w:tcW w:w="1581" w:type="dxa"/>
          </w:tcPr>
          <w:p w14:paraId="4634338C" w14:textId="77777777" w:rsidR="00E61ED8" w:rsidRDefault="00E61ED8" w:rsidP="00E61ED8">
            <w:pPr>
              <w:jc w:val="both"/>
              <w:rPr>
                <w:rFonts w:ascii="Arial" w:hAnsi="Arial" w:cs="Arial"/>
              </w:rPr>
            </w:pPr>
            <w:r>
              <w:rPr>
                <w:rFonts w:ascii="Arial" w:hAnsi="Arial" w:cs="Arial"/>
              </w:rPr>
              <w:t>Količina</w:t>
            </w:r>
          </w:p>
          <w:p w14:paraId="5BAA5E05" w14:textId="77777777" w:rsidR="00E61ED8" w:rsidRDefault="00E61ED8" w:rsidP="00E61ED8">
            <w:pPr>
              <w:jc w:val="both"/>
              <w:rPr>
                <w:rFonts w:ascii="Arial" w:hAnsi="Arial" w:cs="Arial"/>
              </w:rPr>
            </w:pPr>
            <w:r>
              <w:rPr>
                <w:rFonts w:ascii="Arial" w:hAnsi="Arial" w:cs="Arial"/>
              </w:rPr>
              <w:t>(neto m3)</w:t>
            </w:r>
          </w:p>
        </w:tc>
      </w:tr>
      <w:tr w:rsidR="00E61ED8" w14:paraId="3979B184" w14:textId="77777777" w:rsidTr="00E61ED8">
        <w:tc>
          <w:tcPr>
            <w:tcW w:w="1581" w:type="dxa"/>
          </w:tcPr>
          <w:p w14:paraId="585D8607" w14:textId="77777777" w:rsidR="00E61ED8" w:rsidRDefault="00E61ED8" w:rsidP="00E61ED8">
            <w:pPr>
              <w:jc w:val="both"/>
              <w:rPr>
                <w:rFonts w:ascii="Arial" w:hAnsi="Arial" w:cs="Arial"/>
              </w:rPr>
            </w:pPr>
          </w:p>
        </w:tc>
        <w:tc>
          <w:tcPr>
            <w:tcW w:w="1581" w:type="dxa"/>
          </w:tcPr>
          <w:p w14:paraId="16EB9463" w14:textId="77777777" w:rsidR="00E61ED8" w:rsidRDefault="00E61ED8" w:rsidP="00E61ED8">
            <w:pPr>
              <w:jc w:val="both"/>
              <w:rPr>
                <w:rFonts w:ascii="Arial" w:hAnsi="Arial" w:cs="Arial"/>
              </w:rPr>
            </w:pPr>
          </w:p>
        </w:tc>
        <w:tc>
          <w:tcPr>
            <w:tcW w:w="1581" w:type="dxa"/>
          </w:tcPr>
          <w:p w14:paraId="66A84545" w14:textId="77777777" w:rsidR="00E61ED8" w:rsidRDefault="00E61ED8" w:rsidP="00E61ED8">
            <w:pPr>
              <w:jc w:val="both"/>
              <w:rPr>
                <w:rFonts w:ascii="Arial" w:hAnsi="Arial" w:cs="Arial"/>
              </w:rPr>
            </w:pPr>
          </w:p>
        </w:tc>
        <w:tc>
          <w:tcPr>
            <w:tcW w:w="1581" w:type="dxa"/>
          </w:tcPr>
          <w:p w14:paraId="607667D1" w14:textId="77777777" w:rsidR="00E61ED8" w:rsidRDefault="00E61ED8" w:rsidP="00E61ED8">
            <w:pPr>
              <w:jc w:val="both"/>
              <w:rPr>
                <w:rFonts w:ascii="Arial" w:hAnsi="Arial" w:cs="Arial"/>
              </w:rPr>
            </w:pPr>
          </w:p>
        </w:tc>
      </w:tr>
      <w:tr w:rsidR="00E61ED8" w14:paraId="1177C610" w14:textId="77777777" w:rsidTr="00E61ED8">
        <w:tc>
          <w:tcPr>
            <w:tcW w:w="1581" w:type="dxa"/>
          </w:tcPr>
          <w:p w14:paraId="0C9BE0B6" w14:textId="77777777" w:rsidR="00E61ED8" w:rsidRDefault="00E61ED8" w:rsidP="00E61ED8">
            <w:pPr>
              <w:jc w:val="both"/>
              <w:rPr>
                <w:rFonts w:ascii="Arial" w:hAnsi="Arial" w:cs="Arial"/>
              </w:rPr>
            </w:pPr>
          </w:p>
        </w:tc>
        <w:tc>
          <w:tcPr>
            <w:tcW w:w="1581" w:type="dxa"/>
          </w:tcPr>
          <w:p w14:paraId="53084BBB" w14:textId="77777777" w:rsidR="00E61ED8" w:rsidRDefault="00E61ED8" w:rsidP="00E61ED8">
            <w:pPr>
              <w:jc w:val="both"/>
              <w:rPr>
                <w:rFonts w:ascii="Arial" w:hAnsi="Arial" w:cs="Arial"/>
              </w:rPr>
            </w:pPr>
          </w:p>
        </w:tc>
        <w:tc>
          <w:tcPr>
            <w:tcW w:w="1581" w:type="dxa"/>
          </w:tcPr>
          <w:p w14:paraId="004E25D2" w14:textId="77777777" w:rsidR="00E61ED8" w:rsidRDefault="00E61ED8" w:rsidP="00E61ED8">
            <w:pPr>
              <w:jc w:val="both"/>
              <w:rPr>
                <w:rFonts w:ascii="Arial" w:hAnsi="Arial" w:cs="Arial"/>
              </w:rPr>
            </w:pPr>
          </w:p>
        </w:tc>
        <w:tc>
          <w:tcPr>
            <w:tcW w:w="1581" w:type="dxa"/>
          </w:tcPr>
          <w:p w14:paraId="510D9772" w14:textId="77777777" w:rsidR="00E61ED8" w:rsidRDefault="00E61ED8" w:rsidP="00E61ED8">
            <w:pPr>
              <w:jc w:val="both"/>
              <w:rPr>
                <w:rFonts w:ascii="Arial" w:hAnsi="Arial" w:cs="Arial"/>
              </w:rPr>
            </w:pPr>
          </w:p>
        </w:tc>
      </w:tr>
      <w:tr w:rsidR="00E61ED8" w14:paraId="1D3AD358" w14:textId="77777777" w:rsidTr="00E61ED8">
        <w:tc>
          <w:tcPr>
            <w:tcW w:w="1581" w:type="dxa"/>
          </w:tcPr>
          <w:p w14:paraId="3AF606EA" w14:textId="77777777" w:rsidR="00E61ED8" w:rsidRDefault="00E61ED8" w:rsidP="00E61ED8">
            <w:pPr>
              <w:jc w:val="both"/>
              <w:rPr>
                <w:rFonts w:ascii="Arial" w:hAnsi="Arial" w:cs="Arial"/>
              </w:rPr>
            </w:pPr>
            <w:r>
              <w:rPr>
                <w:rFonts w:ascii="Arial" w:hAnsi="Arial" w:cs="Arial"/>
              </w:rPr>
              <w:t>SKUPAJ</w:t>
            </w:r>
          </w:p>
        </w:tc>
        <w:tc>
          <w:tcPr>
            <w:tcW w:w="1581" w:type="dxa"/>
          </w:tcPr>
          <w:p w14:paraId="0B741434" w14:textId="77777777" w:rsidR="00E61ED8" w:rsidRDefault="00E61ED8" w:rsidP="00E61ED8">
            <w:pPr>
              <w:jc w:val="both"/>
              <w:rPr>
                <w:rFonts w:ascii="Arial" w:hAnsi="Arial" w:cs="Arial"/>
              </w:rPr>
            </w:pPr>
          </w:p>
        </w:tc>
        <w:tc>
          <w:tcPr>
            <w:tcW w:w="1581" w:type="dxa"/>
          </w:tcPr>
          <w:p w14:paraId="7F37D685" w14:textId="77777777" w:rsidR="00E61ED8" w:rsidRDefault="00E61ED8" w:rsidP="00E61ED8">
            <w:pPr>
              <w:jc w:val="both"/>
              <w:rPr>
                <w:rFonts w:ascii="Arial" w:hAnsi="Arial" w:cs="Arial"/>
              </w:rPr>
            </w:pPr>
          </w:p>
        </w:tc>
        <w:tc>
          <w:tcPr>
            <w:tcW w:w="1581" w:type="dxa"/>
          </w:tcPr>
          <w:p w14:paraId="1C2D9F09" w14:textId="77777777" w:rsidR="00E61ED8" w:rsidRDefault="00E61ED8" w:rsidP="00E61ED8">
            <w:pPr>
              <w:jc w:val="both"/>
              <w:rPr>
                <w:rFonts w:ascii="Arial" w:hAnsi="Arial" w:cs="Arial"/>
              </w:rPr>
            </w:pPr>
          </w:p>
        </w:tc>
      </w:tr>
    </w:tbl>
    <w:p w14:paraId="0DD2985B" w14:textId="05F8BD5A" w:rsidR="009909EA" w:rsidRDefault="009909EA" w:rsidP="00A9432D">
      <w:pPr>
        <w:jc w:val="both"/>
        <w:rPr>
          <w:rFonts w:ascii="Arial" w:hAnsi="Arial" w:cs="Arial"/>
        </w:rPr>
      </w:pPr>
    </w:p>
    <w:p w14:paraId="3284C996" w14:textId="77777777" w:rsidR="00787930" w:rsidRDefault="00787930" w:rsidP="00A9432D">
      <w:pPr>
        <w:jc w:val="both"/>
        <w:rPr>
          <w:rFonts w:ascii="Arial" w:hAnsi="Arial" w:cs="Arial"/>
        </w:rPr>
      </w:pPr>
    </w:p>
    <w:p w14:paraId="7E06DCF5" w14:textId="77777777" w:rsidR="00A46125" w:rsidRDefault="00A46125" w:rsidP="00A9432D">
      <w:pPr>
        <w:jc w:val="both"/>
        <w:rPr>
          <w:rFonts w:ascii="Arial" w:hAnsi="Arial" w:cs="Arial"/>
        </w:rPr>
      </w:pPr>
    </w:p>
    <w:p w14:paraId="0647EC8E" w14:textId="77777777" w:rsidR="00A46125" w:rsidRDefault="00A46125" w:rsidP="00A9432D">
      <w:pPr>
        <w:jc w:val="both"/>
        <w:rPr>
          <w:rFonts w:ascii="Arial" w:hAnsi="Arial" w:cs="Arial"/>
        </w:rPr>
      </w:pPr>
    </w:p>
    <w:p w14:paraId="632BA084" w14:textId="6857AAFF" w:rsidR="003402EC" w:rsidRDefault="003402EC" w:rsidP="00A9432D">
      <w:pPr>
        <w:jc w:val="both"/>
        <w:rPr>
          <w:rFonts w:ascii="Arial" w:hAnsi="Arial" w:cs="Arial"/>
        </w:rPr>
      </w:pPr>
      <w:r>
        <w:rPr>
          <w:rFonts w:ascii="Arial" w:hAnsi="Arial" w:cs="Arial"/>
        </w:rPr>
        <w:t xml:space="preserve">Kupec kupi navedene količine po vrednosti __________ </w:t>
      </w:r>
      <w:r w:rsidR="00D664C5">
        <w:rPr>
          <w:rFonts w:ascii="Arial" w:hAnsi="Arial" w:cs="Arial"/>
        </w:rPr>
        <w:t>EUR</w:t>
      </w:r>
      <w:r w:rsidR="003D3E6B">
        <w:rPr>
          <w:rFonts w:ascii="Arial" w:hAnsi="Arial" w:cs="Arial"/>
        </w:rPr>
        <w:t xml:space="preserve"> (brez DDV)</w:t>
      </w:r>
      <w:r>
        <w:rPr>
          <w:rFonts w:ascii="Arial" w:hAnsi="Arial" w:cs="Arial"/>
        </w:rPr>
        <w:t>.</w:t>
      </w:r>
    </w:p>
    <w:p w14:paraId="427CE133" w14:textId="4096546F" w:rsidR="00B25245" w:rsidRPr="003402EC" w:rsidRDefault="009909EA" w:rsidP="00A9432D">
      <w:pPr>
        <w:jc w:val="both"/>
        <w:rPr>
          <w:rFonts w:ascii="Arial" w:hAnsi="Arial" w:cs="Arial"/>
        </w:rPr>
      </w:pPr>
      <w:r>
        <w:rPr>
          <w:rFonts w:ascii="Arial" w:hAnsi="Arial" w:cs="Arial"/>
        </w:rPr>
        <w:t>Pogodbene stranke so sporazumne</w:t>
      </w:r>
      <w:r w:rsidR="003402EC">
        <w:rPr>
          <w:rFonts w:ascii="Arial" w:hAnsi="Arial" w:cs="Arial"/>
        </w:rPr>
        <w:t xml:space="preserve">, </w:t>
      </w:r>
      <w:r w:rsidRPr="003402EC">
        <w:rPr>
          <w:rFonts w:ascii="Arial" w:hAnsi="Arial" w:cs="Arial"/>
        </w:rPr>
        <w:t xml:space="preserve">da </w:t>
      </w:r>
      <w:r w:rsidR="003402EC" w:rsidRPr="003402EC">
        <w:rPr>
          <w:rFonts w:ascii="Arial" w:hAnsi="Arial" w:cs="Arial"/>
        </w:rPr>
        <w:t xml:space="preserve">navedena vrednost za </w:t>
      </w:r>
      <w:r w:rsidR="00FC5873">
        <w:rPr>
          <w:rFonts w:ascii="Arial" w:hAnsi="Arial" w:cs="Arial"/>
        </w:rPr>
        <w:t>prodajo</w:t>
      </w:r>
      <w:r w:rsidR="003402EC" w:rsidRPr="003402EC">
        <w:rPr>
          <w:rFonts w:ascii="Arial" w:hAnsi="Arial" w:cs="Arial"/>
        </w:rPr>
        <w:t xml:space="preserve"> lesa na panju obsega vse stroške </w:t>
      </w:r>
      <w:r w:rsidR="00461B48">
        <w:rPr>
          <w:rFonts w:ascii="Arial" w:hAnsi="Arial" w:cs="Arial"/>
        </w:rPr>
        <w:t xml:space="preserve">vzpostavitve prevoznosti gozdnih prometnic, </w:t>
      </w:r>
      <w:r w:rsidR="003402EC" w:rsidRPr="003402EC">
        <w:rPr>
          <w:rFonts w:ascii="Arial" w:hAnsi="Arial" w:cs="Arial"/>
        </w:rPr>
        <w:t>sečnje in spravila, stroške ureditve sečišča in odprave poškodb</w:t>
      </w:r>
      <w:r w:rsidR="00461B48">
        <w:rPr>
          <w:rFonts w:ascii="Arial" w:hAnsi="Arial" w:cs="Arial"/>
        </w:rPr>
        <w:t xml:space="preserve"> po izvedenih delih</w:t>
      </w:r>
      <w:r w:rsidR="003402EC" w:rsidRPr="003402EC">
        <w:rPr>
          <w:rFonts w:ascii="Arial" w:hAnsi="Arial" w:cs="Arial"/>
        </w:rPr>
        <w:t xml:space="preserve"> na gozdnih prometnicah, morebitne stroške odškodnin zaradi izvedbe </w:t>
      </w:r>
      <w:r w:rsidR="00FC5873">
        <w:rPr>
          <w:rFonts w:ascii="Arial" w:hAnsi="Arial" w:cs="Arial"/>
        </w:rPr>
        <w:t xml:space="preserve">prodaje </w:t>
      </w:r>
      <w:r w:rsidR="003402EC" w:rsidRPr="003402EC">
        <w:rPr>
          <w:rFonts w:ascii="Arial" w:hAnsi="Arial" w:cs="Arial"/>
        </w:rPr>
        <w:t>lesa na panju ter vse ostale stroške</w:t>
      </w:r>
      <w:r w:rsidR="003402EC">
        <w:rPr>
          <w:rFonts w:ascii="Arial" w:hAnsi="Arial" w:cs="Arial"/>
        </w:rPr>
        <w:t xml:space="preserve">, ki bi lahko nastali zaradi izvedbe </w:t>
      </w:r>
      <w:r w:rsidR="00FC5873">
        <w:rPr>
          <w:rFonts w:ascii="Arial" w:hAnsi="Arial" w:cs="Arial"/>
        </w:rPr>
        <w:t>prodaje</w:t>
      </w:r>
      <w:r w:rsidR="003402EC">
        <w:rPr>
          <w:rFonts w:ascii="Arial" w:hAnsi="Arial" w:cs="Arial"/>
        </w:rPr>
        <w:t xml:space="preserve"> lesa na panju.</w:t>
      </w:r>
    </w:p>
    <w:p w14:paraId="4BD83CF1" w14:textId="77777777" w:rsidR="00792FAB" w:rsidRDefault="00792FAB" w:rsidP="00A9432D">
      <w:pPr>
        <w:pStyle w:val="Odstavekseznama"/>
        <w:numPr>
          <w:ilvl w:val="0"/>
          <w:numId w:val="19"/>
        </w:numPr>
        <w:ind w:left="0" w:firstLine="0"/>
        <w:jc w:val="center"/>
        <w:rPr>
          <w:rFonts w:ascii="Arial" w:hAnsi="Arial" w:cs="Arial"/>
          <w:b/>
        </w:rPr>
      </w:pPr>
      <w:r>
        <w:rPr>
          <w:rFonts w:ascii="Arial" w:hAnsi="Arial" w:cs="Arial"/>
          <w:b/>
        </w:rPr>
        <w:t>člen</w:t>
      </w:r>
    </w:p>
    <w:p w14:paraId="41A6B41B" w14:textId="77777777" w:rsidR="00792FAB" w:rsidRDefault="00792FAB" w:rsidP="00A9432D">
      <w:pPr>
        <w:pStyle w:val="Odstavekseznama"/>
        <w:ind w:left="0"/>
        <w:jc w:val="center"/>
        <w:rPr>
          <w:rFonts w:ascii="Arial" w:hAnsi="Arial" w:cs="Arial"/>
          <w:b/>
        </w:rPr>
      </w:pPr>
      <w:r>
        <w:rPr>
          <w:rFonts w:ascii="Arial" w:hAnsi="Arial" w:cs="Arial"/>
          <w:b/>
        </w:rPr>
        <w:t>Čas in način prodaje</w:t>
      </w:r>
    </w:p>
    <w:p w14:paraId="33583F62" w14:textId="77777777" w:rsidR="00792FAB" w:rsidRPr="00D9378E" w:rsidRDefault="00792FAB" w:rsidP="00A9432D">
      <w:pPr>
        <w:jc w:val="both"/>
        <w:rPr>
          <w:rFonts w:ascii="Arial" w:hAnsi="Arial" w:cs="Arial"/>
        </w:rPr>
      </w:pPr>
      <w:r w:rsidRPr="00792FAB">
        <w:rPr>
          <w:rFonts w:ascii="Arial" w:hAnsi="Arial" w:cs="Arial"/>
        </w:rPr>
        <w:lastRenderedPageBreak/>
        <w:t xml:space="preserve">Pogodbeni stranki sta sporazumni, da kupec postane lastnik </w:t>
      </w:r>
      <w:r>
        <w:rPr>
          <w:rFonts w:ascii="Arial" w:hAnsi="Arial" w:cs="Arial"/>
        </w:rPr>
        <w:t xml:space="preserve">lesa na panju </w:t>
      </w:r>
      <w:r w:rsidRPr="00792FAB">
        <w:rPr>
          <w:rFonts w:ascii="Arial" w:hAnsi="Arial" w:cs="Arial"/>
        </w:rPr>
        <w:t xml:space="preserve">iz 2. člena te pogodbe šele </w:t>
      </w:r>
      <w:r w:rsidR="003D3E6B">
        <w:rPr>
          <w:rFonts w:ascii="Arial" w:hAnsi="Arial" w:cs="Arial"/>
        </w:rPr>
        <w:t xml:space="preserve">po dospetju plačila celotne kupnine in </w:t>
      </w:r>
      <w:r w:rsidRPr="00792FAB">
        <w:rPr>
          <w:rFonts w:ascii="Arial" w:hAnsi="Arial" w:cs="Arial"/>
        </w:rPr>
        <w:t xml:space="preserve">po </w:t>
      </w:r>
      <w:r w:rsidR="003D3E6B">
        <w:rPr>
          <w:rFonts w:ascii="Arial" w:hAnsi="Arial" w:cs="Arial"/>
        </w:rPr>
        <w:t xml:space="preserve">podpisu </w:t>
      </w:r>
      <w:r w:rsidR="003D3E6B" w:rsidRPr="00D9378E">
        <w:rPr>
          <w:rFonts w:ascii="Arial" w:hAnsi="Arial" w:cs="Arial"/>
        </w:rPr>
        <w:t>Pisnega sporazuma o skupnih ukrepih za zagotavljanje varstva in zdravja pri delu na skupnih deloviščih</w:t>
      </w:r>
      <w:r w:rsidRPr="00D9378E">
        <w:rPr>
          <w:rFonts w:ascii="Arial" w:hAnsi="Arial" w:cs="Arial"/>
        </w:rPr>
        <w:t>.</w:t>
      </w:r>
    </w:p>
    <w:p w14:paraId="5B8468B1" w14:textId="77777777" w:rsidR="00792FAB" w:rsidRPr="00792FAB" w:rsidRDefault="00792FAB" w:rsidP="00A9432D">
      <w:pPr>
        <w:jc w:val="both"/>
        <w:rPr>
          <w:rFonts w:ascii="Arial" w:hAnsi="Arial" w:cs="Arial"/>
        </w:rPr>
      </w:pPr>
      <w:r w:rsidRPr="00D9378E">
        <w:rPr>
          <w:rFonts w:ascii="Arial" w:hAnsi="Arial" w:cs="Arial"/>
        </w:rPr>
        <w:t>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w:t>
      </w:r>
      <w:r w:rsidRPr="00792FAB">
        <w:rPr>
          <w:rFonts w:ascii="Arial" w:hAnsi="Arial" w:cs="Arial"/>
        </w:rPr>
        <w:t xml:space="preserve"> </w:t>
      </w:r>
    </w:p>
    <w:p w14:paraId="01B14331" w14:textId="77777777" w:rsidR="00792FAB" w:rsidRPr="003402EC" w:rsidRDefault="00792FAB" w:rsidP="00A9432D">
      <w:pPr>
        <w:jc w:val="both"/>
        <w:rPr>
          <w:rFonts w:ascii="Arial" w:hAnsi="Arial" w:cs="Arial"/>
        </w:rPr>
      </w:pPr>
      <w:r w:rsidRPr="00792FAB">
        <w:rPr>
          <w:rFonts w:ascii="Arial" w:hAnsi="Arial" w:cs="Arial"/>
        </w:rPr>
        <w:t xml:space="preserve">Pogodbeni stranki sta sporazumni, da morata vsaka v okviru svojih pristojnosti pri </w:t>
      </w:r>
      <w:r>
        <w:rPr>
          <w:rFonts w:ascii="Arial" w:hAnsi="Arial" w:cs="Arial"/>
        </w:rPr>
        <w:t>prodaji lesa</w:t>
      </w:r>
      <w:r w:rsidRPr="00792FAB">
        <w:rPr>
          <w:rFonts w:ascii="Arial" w:hAnsi="Arial" w:cs="Arial"/>
        </w:rPr>
        <w:t xml:space="preserve"> iz 2. člena te pogodbe izvajati 17.b in 17.c člen veljavnega Zakona o gozdovih (Ur. l. RS, št. 30/93 s sprem.</w:t>
      </w:r>
      <w:r>
        <w:rPr>
          <w:rFonts w:ascii="Arial" w:hAnsi="Arial" w:cs="Arial"/>
        </w:rPr>
        <w:t>, v nadaljevanju</w:t>
      </w:r>
      <w:r w:rsidRPr="00792FAB">
        <w:rPr>
          <w:rFonts w:ascii="Arial" w:hAnsi="Arial" w:cs="Arial"/>
        </w:rPr>
        <w:t xml:space="preserve"> ZG) v zvezi s spremljanjem sledljivosti prometa z </w:t>
      </w:r>
      <w:r>
        <w:rPr>
          <w:rFonts w:ascii="Arial" w:hAnsi="Arial" w:cs="Arial"/>
        </w:rPr>
        <w:t>gozdno lesnih sortimentov (v nadaljevanju GLS)</w:t>
      </w:r>
      <w:r w:rsidRPr="00792FAB">
        <w:rPr>
          <w:rFonts w:ascii="Arial" w:hAnsi="Arial" w:cs="Arial"/>
        </w:rPr>
        <w:t>, torej izpolniti dolžnosti glede pridobitve, uporabe in hrambe prevoznega dokumenta, kot to zahteva ZG.</w:t>
      </w:r>
      <w:r>
        <w:rPr>
          <w:rFonts w:ascii="Arial" w:hAnsi="Arial" w:cs="Arial"/>
        </w:rPr>
        <w:t xml:space="preserve"> </w:t>
      </w:r>
      <w:r w:rsidR="00F4444D">
        <w:rPr>
          <w:rFonts w:ascii="Arial" w:hAnsi="Arial" w:cs="Arial"/>
        </w:rPr>
        <w:t>P</w:t>
      </w:r>
      <w:r>
        <w:rPr>
          <w:rFonts w:ascii="Arial" w:hAnsi="Arial" w:cs="Arial"/>
        </w:rPr>
        <w:t xml:space="preserve">ogodbeni stranki sta sporazumni, da mora kupec omogočiti kadarkoli vpogled družbi SiDG v dokumente, ki se </w:t>
      </w:r>
      <w:r w:rsidR="00F4444D">
        <w:rPr>
          <w:rFonts w:ascii="Arial" w:hAnsi="Arial" w:cs="Arial"/>
        </w:rPr>
        <w:t>nanašajo na prevozne dokumente za GLS, kot jih določa ZG, za vse GLS, ki se nanašajo na predmet te pogodbe.</w:t>
      </w:r>
    </w:p>
    <w:p w14:paraId="086B7011" w14:textId="77777777" w:rsidR="00792FAB" w:rsidRDefault="00792FAB" w:rsidP="00A9432D">
      <w:pPr>
        <w:pStyle w:val="Odstavekseznama"/>
        <w:ind w:left="0"/>
        <w:jc w:val="both"/>
        <w:rPr>
          <w:rFonts w:ascii="Arial" w:hAnsi="Arial" w:cs="Arial"/>
          <w:b/>
        </w:rPr>
      </w:pPr>
    </w:p>
    <w:p w14:paraId="1CB6F7AC" w14:textId="77777777" w:rsidR="00F4444D" w:rsidRDefault="00F4444D" w:rsidP="00A9432D">
      <w:pPr>
        <w:pStyle w:val="Odstavekseznama"/>
        <w:numPr>
          <w:ilvl w:val="0"/>
          <w:numId w:val="19"/>
        </w:numPr>
        <w:ind w:left="0" w:firstLine="0"/>
        <w:jc w:val="center"/>
        <w:rPr>
          <w:rFonts w:ascii="Arial" w:hAnsi="Arial" w:cs="Arial"/>
          <w:b/>
        </w:rPr>
      </w:pPr>
      <w:r>
        <w:rPr>
          <w:rFonts w:ascii="Arial" w:hAnsi="Arial" w:cs="Arial"/>
          <w:b/>
        </w:rPr>
        <w:t>člen</w:t>
      </w:r>
    </w:p>
    <w:p w14:paraId="3248547F" w14:textId="77777777" w:rsidR="00F4444D" w:rsidRDefault="00F4444D" w:rsidP="00A9432D">
      <w:pPr>
        <w:pStyle w:val="Odstavekseznama"/>
        <w:ind w:left="0"/>
        <w:jc w:val="center"/>
        <w:rPr>
          <w:rFonts w:ascii="Arial" w:hAnsi="Arial" w:cs="Arial"/>
          <w:b/>
        </w:rPr>
      </w:pPr>
      <w:r>
        <w:rPr>
          <w:rFonts w:ascii="Arial" w:hAnsi="Arial" w:cs="Arial"/>
          <w:b/>
        </w:rPr>
        <w:t>Izstavitev računa in način plačila</w:t>
      </w:r>
    </w:p>
    <w:p w14:paraId="1BDE609F" w14:textId="77777777" w:rsidR="00F4444D" w:rsidRDefault="00F4444D" w:rsidP="00A9432D">
      <w:pPr>
        <w:pStyle w:val="Odstavekseznama"/>
        <w:ind w:left="0"/>
        <w:jc w:val="both"/>
        <w:rPr>
          <w:rFonts w:ascii="Arial" w:hAnsi="Arial" w:cs="Arial"/>
        </w:rPr>
      </w:pPr>
    </w:p>
    <w:p w14:paraId="3D2D72BD" w14:textId="60F4A56C" w:rsidR="00F4444D" w:rsidRPr="00F4444D" w:rsidRDefault="00F4444D" w:rsidP="00A9432D">
      <w:pPr>
        <w:pStyle w:val="Odstavekseznama"/>
        <w:ind w:left="0"/>
        <w:jc w:val="both"/>
        <w:rPr>
          <w:rFonts w:ascii="Arial" w:hAnsi="Arial" w:cs="Arial"/>
        </w:rPr>
      </w:pPr>
      <w:r w:rsidRPr="00F4444D">
        <w:rPr>
          <w:rFonts w:ascii="Arial" w:hAnsi="Arial" w:cs="Arial"/>
        </w:rPr>
        <w:t xml:space="preserve">Kupec je dolžan kupnino plačati SiDG d.o.o. najkasneje v roku </w:t>
      </w:r>
      <w:r w:rsidR="002202E9">
        <w:rPr>
          <w:rFonts w:ascii="Arial" w:hAnsi="Arial" w:cs="Arial"/>
        </w:rPr>
        <w:t>8</w:t>
      </w:r>
      <w:r w:rsidRPr="00F4444D">
        <w:rPr>
          <w:rFonts w:ascii="Arial" w:hAnsi="Arial" w:cs="Arial"/>
        </w:rPr>
        <w:t xml:space="preserve"> dni po sklenitvi te pogodbe, pri čemer je plačilo celotne kupnine v tem v roku bistvena sestavina te pogodbe.</w:t>
      </w:r>
    </w:p>
    <w:p w14:paraId="13979CFC" w14:textId="77777777" w:rsidR="00F4444D" w:rsidRPr="00F4444D" w:rsidRDefault="00F4444D" w:rsidP="00A9432D">
      <w:pPr>
        <w:pStyle w:val="Odstavekseznama"/>
        <w:ind w:left="0"/>
        <w:jc w:val="both"/>
        <w:rPr>
          <w:rFonts w:ascii="Arial" w:hAnsi="Arial" w:cs="Arial"/>
        </w:rPr>
      </w:pPr>
    </w:p>
    <w:p w14:paraId="3A6E22F3" w14:textId="77777777" w:rsidR="00F4444D" w:rsidRPr="00F4444D" w:rsidRDefault="00F4444D" w:rsidP="00A9432D">
      <w:pPr>
        <w:pStyle w:val="Odstavekseznama"/>
        <w:ind w:left="0"/>
        <w:jc w:val="both"/>
        <w:rPr>
          <w:rFonts w:ascii="Arial" w:hAnsi="Arial" w:cs="Arial"/>
        </w:rPr>
      </w:pPr>
      <w:r w:rsidRPr="00F4444D">
        <w:rPr>
          <w:rFonts w:ascii="Arial" w:hAnsi="Arial" w:cs="Arial"/>
        </w:rPr>
        <w:t xml:space="preserve">V kolikor kupec kupnine ne plača v dogovorjenem roku, lahko SiDG d.o.o. </w:t>
      </w:r>
      <w:r>
        <w:rPr>
          <w:rFonts w:ascii="Arial" w:hAnsi="Arial" w:cs="Arial"/>
        </w:rPr>
        <w:t>lesa na panju</w:t>
      </w:r>
      <w:r w:rsidRPr="00F4444D">
        <w:rPr>
          <w:rFonts w:ascii="Arial" w:hAnsi="Arial" w:cs="Arial"/>
        </w:rPr>
        <w:t xml:space="preserve"> iz 2. člena te pogodbe proda drugemu kupcu. </w:t>
      </w:r>
    </w:p>
    <w:p w14:paraId="2E3F8EFB" w14:textId="77777777" w:rsidR="00F4444D" w:rsidRPr="00F4444D" w:rsidRDefault="00F4444D" w:rsidP="00A9432D">
      <w:pPr>
        <w:pStyle w:val="Odstavekseznama"/>
        <w:ind w:left="0"/>
        <w:jc w:val="both"/>
        <w:rPr>
          <w:rFonts w:ascii="Arial" w:hAnsi="Arial" w:cs="Arial"/>
        </w:rPr>
      </w:pPr>
    </w:p>
    <w:p w14:paraId="575D10B1" w14:textId="77777777" w:rsidR="00F4444D" w:rsidRPr="00F4444D" w:rsidRDefault="00F4444D" w:rsidP="00A9432D">
      <w:pPr>
        <w:pStyle w:val="Odstavekseznama"/>
        <w:ind w:left="0"/>
        <w:jc w:val="both"/>
        <w:rPr>
          <w:rFonts w:ascii="Arial" w:hAnsi="Arial" w:cs="Arial"/>
        </w:rPr>
      </w:pPr>
      <w:r w:rsidRPr="00F4444D">
        <w:rPr>
          <w:rFonts w:ascii="Arial" w:hAnsi="Arial" w:cs="Arial"/>
        </w:rPr>
        <w:t>SiDG d.o.o. za prodan</w:t>
      </w:r>
      <w:r>
        <w:rPr>
          <w:rFonts w:ascii="Arial" w:hAnsi="Arial" w:cs="Arial"/>
        </w:rPr>
        <w:t>i les na panju</w:t>
      </w:r>
      <w:r w:rsidRPr="00F4444D">
        <w:rPr>
          <w:rFonts w:ascii="Arial" w:hAnsi="Arial" w:cs="Arial"/>
        </w:rPr>
        <w:t xml:space="preserve"> iz 2. člena te pogodbe kupcu izstavi račun ob sklenitvi pogodbe ali najkasneje v 1 dnevu po sklenitvi pogodbe. Kupec ima pravico račun reklamirati v roku </w:t>
      </w:r>
      <w:r w:rsidR="00694662">
        <w:rPr>
          <w:rFonts w:ascii="Arial" w:hAnsi="Arial" w:cs="Arial"/>
        </w:rPr>
        <w:t>3</w:t>
      </w:r>
      <w:r w:rsidRPr="00F4444D">
        <w:rPr>
          <w:rFonts w:ascii="Arial" w:hAnsi="Arial" w:cs="Arial"/>
        </w:rPr>
        <w:t xml:space="preserve"> dn</w:t>
      </w:r>
      <w:r w:rsidR="00A53656">
        <w:rPr>
          <w:rFonts w:ascii="Arial" w:hAnsi="Arial" w:cs="Arial"/>
        </w:rPr>
        <w:t>i</w:t>
      </w:r>
      <w:r w:rsidRPr="00F4444D">
        <w:rPr>
          <w:rFonts w:ascii="Arial" w:hAnsi="Arial" w:cs="Arial"/>
        </w:rPr>
        <w:t xml:space="preserve"> od dne izstavitve in obenem prejema računa. Kupec lahko reklamira le napake </w:t>
      </w:r>
      <w:r w:rsidR="00A53656">
        <w:rPr>
          <w:rFonts w:ascii="Arial" w:hAnsi="Arial" w:cs="Arial"/>
        </w:rPr>
        <w:t>glede</w:t>
      </w:r>
      <w:r w:rsidRPr="00F4444D">
        <w:rPr>
          <w:rFonts w:ascii="Arial" w:hAnsi="Arial" w:cs="Arial"/>
        </w:rPr>
        <w:t xml:space="preserve"> višine kupnine ali napake </w:t>
      </w:r>
      <w:r w:rsidR="00A53656">
        <w:rPr>
          <w:rFonts w:ascii="Arial" w:hAnsi="Arial" w:cs="Arial"/>
        </w:rPr>
        <w:t>glede</w:t>
      </w:r>
      <w:r w:rsidRPr="00F4444D">
        <w:rPr>
          <w:rFonts w:ascii="Arial" w:hAnsi="Arial" w:cs="Arial"/>
        </w:rPr>
        <w:t xml:space="preserve"> količine ali vrste</w:t>
      </w:r>
      <w:r w:rsidR="00A53656">
        <w:rPr>
          <w:rFonts w:ascii="Arial" w:hAnsi="Arial" w:cs="Arial"/>
        </w:rPr>
        <w:t xml:space="preserve"> lesa na panju</w:t>
      </w:r>
      <w:r w:rsidRPr="00F4444D">
        <w:rPr>
          <w:rFonts w:ascii="Arial" w:hAnsi="Arial" w:cs="Arial"/>
        </w:rPr>
        <w:t xml:space="preserve">, in sicer v primerjavi s podatki </w:t>
      </w:r>
      <w:r w:rsidR="00A53656">
        <w:rPr>
          <w:rFonts w:ascii="Arial" w:hAnsi="Arial" w:cs="Arial"/>
        </w:rPr>
        <w:t xml:space="preserve">v </w:t>
      </w:r>
      <w:r w:rsidRPr="00F4444D">
        <w:rPr>
          <w:rFonts w:ascii="Arial" w:hAnsi="Arial" w:cs="Arial"/>
        </w:rPr>
        <w:t>objav</w:t>
      </w:r>
      <w:r w:rsidR="00A53656">
        <w:rPr>
          <w:rFonts w:ascii="Arial" w:hAnsi="Arial" w:cs="Arial"/>
        </w:rPr>
        <w:t>i</w:t>
      </w:r>
      <w:r w:rsidRPr="00F4444D">
        <w:rPr>
          <w:rFonts w:ascii="Arial" w:hAnsi="Arial" w:cs="Arial"/>
        </w:rPr>
        <w:t xml:space="preserve"> javne</w:t>
      </w:r>
      <w:r w:rsidR="00694662">
        <w:rPr>
          <w:rFonts w:ascii="Arial" w:hAnsi="Arial" w:cs="Arial"/>
        </w:rPr>
        <w:t xml:space="preserve">ga povabila </w:t>
      </w:r>
      <w:r w:rsidR="00A53656">
        <w:rPr>
          <w:rFonts w:ascii="Arial" w:hAnsi="Arial" w:cs="Arial"/>
        </w:rPr>
        <w:t>z</w:t>
      </w:r>
      <w:r w:rsidR="00694662">
        <w:rPr>
          <w:rFonts w:ascii="Arial" w:hAnsi="Arial" w:cs="Arial"/>
        </w:rPr>
        <w:t>a zbiranje ponudb</w:t>
      </w:r>
      <w:r w:rsidRPr="00F4444D">
        <w:rPr>
          <w:rFonts w:ascii="Arial" w:hAnsi="Arial" w:cs="Arial"/>
        </w:rPr>
        <w:t xml:space="preserve">, pri tem pa najkasneje ob zapadlosti plačati nesporni del kupnine. </w:t>
      </w:r>
    </w:p>
    <w:p w14:paraId="28564A84" w14:textId="77777777" w:rsidR="00F4444D" w:rsidRPr="00F4444D" w:rsidRDefault="00F4444D" w:rsidP="00A9432D">
      <w:pPr>
        <w:pStyle w:val="Odstavekseznama"/>
        <w:ind w:left="0"/>
        <w:jc w:val="both"/>
        <w:rPr>
          <w:rFonts w:ascii="Arial" w:hAnsi="Arial" w:cs="Arial"/>
        </w:rPr>
      </w:pPr>
    </w:p>
    <w:p w14:paraId="1175793B" w14:textId="77777777" w:rsidR="00F4444D" w:rsidRPr="00F13B48" w:rsidRDefault="00F4444D" w:rsidP="00A9432D">
      <w:pPr>
        <w:pStyle w:val="Odstavekseznama"/>
        <w:ind w:left="0"/>
        <w:jc w:val="both"/>
        <w:rPr>
          <w:rFonts w:ascii="Arial" w:hAnsi="Arial" w:cs="Arial"/>
        </w:rPr>
      </w:pPr>
      <w:r w:rsidRPr="00F13B48">
        <w:rPr>
          <w:rFonts w:ascii="Arial" w:hAnsi="Arial" w:cs="Arial"/>
        </w:rPr>
        <w:t>Reklamacija računa iz razloga stvarnih ni dopustna. Jamčevanje za te napake je s 6. členom te pogodbe izključeno, zaradi česar je kupec dogovorjeno kupnino po tej pogodbi v vsakem primeru dolžan plačati.</w:t>
      </w:r>
    </w:p>
    <w:p w14:paraId="62B886A7" w14:textId="77777777" w:rsidR="00F4444D" w:rsidRPr="00F4444D" w:rsidRDefault="00F4444D" w:rsidP="00A9432D">
      <w:pPr>
        <w:pStyle w:val="Odstavekseznama"/>
        <w:ind w:left="0"/>
        <w:jc w:val="both"/>
        <w:rPr>
          <w:rFonts w:ascii="Arial" w:hAnsi="Arial" w:cs="Arial"/>
        </w:rPr>
      </w:pPr>
    </w:p>
    <w:p w14:paraId="5C1293AD" w14:textId="77777777" w:rsidR="00F4444D" w:rsidRDefault="00F4444D" w:rsidP="00A9432D">
      <w:pPr>
        <w:pStyle w:val="Odstavekseznama"/>
        <w:ind w:left="0"/>
        <w:jc w:val="both"/>
        <w:rPr>
          <w:rFonts w:ascii="Arial" w:hAnsi="Arial" w:cs="Arial"/>
        </w:rPr>
      </w:pPr>
      <w:r w:rsidRPr="00F4444D">
        <w:rPr>
          <w:rFonts w:ascii="Arial" w:hAnsi="Arial" w:cs="Arial"/>
        </w:rPr>
        <w:t>V primeru zamude kupec dolguje tudi zakonite zamudne obresti od dne zapadlosti dalje do plačila.</w:t>
      </w:r>
    </w:p>
    <w:p w14:paraId="4FB839F9" w14:textId="77777777" w:rsidR="00EC5BE8" w:rsidRDefault="00EC5BE8">
      <w:pPr>
        <w:rPr>
          <w:rFonts w:ascii="Arial" w:hAnsi="Arial" w:cs="Arial"/>
        </w:rPr>
      </w:pPr>
      <w:r>
        <w:rPr>
          <w:rFonts w:ascii="Arial" w:hAnsi="Arial" w:cs="Arial"/>
        </w:rPr>
        <w:br w:type="page"/>
      </w:r>
    </w:p>
    <w:p w14:paraId="6994F566" w14:textId="77777777" w:rsidR="00F4444D" w:rsidRDefault="00991941" w:rsidP="00A9432D">
      <w:pPr>
        <w:pStyle w:val="Odstavekseznama"/>
        <w:numPr>
          <w:ilvl w:val="0"/>
          <w:numId w:val="19"/>
        </w:numPr>
        <w:ind w:left="0" w:firstLine="0"/>
        <w:jc w:val="center"/>
        <w:rPr>
          <w:rFonts w:ascii="Arial" w:hAnsi="Arial" w:cs="Arial"/>
          <w:b/>
        </w:rPr>
      </w:pPr>
      <w:r>
        <w:rPr>
          <w:rFonts w:ascii="Arial" w:hAnsi="Arial" w:cs="Arial"/>
          <w:b/>
        </w:rPr>
        <w:lastRenderedPageBreak/>
        <w:t>č</w:t>
      </w:r>
      <w:r w:rsidR="00F4444D">
        <w:rPr>
          <w:rFonts w:ascii="Arial" w:hAnsi="Arial" w:cs="Arial"/>
          <w:b/>
        </w:rPr>
        <w:t>len</w:t>
      </w:r>
    </w:p>
    <w:p w14:paraId="12973222" w14:textId="77777777" w:rsidR="00F4444D" w:rsidRPr="00F4444D" w:rsidRDefault="00991941" w:rsidP="00A9432D">
      <w:pPr>
        <w:pStyle w:val="Odstavekseznama"/>
        <w:ind w:left="0"/>
        <w:jc w:val="center"/>
        <w:rPr>
          <w:rFonts w:ascii="Arial" w:hAnsi="Arial" w:cs="Arial"/>
          <w:b/>
        </w:rPr>
      </w:pPr>
      <w:r>
        <w:rPr>
          <w:rFonts w:ascii="Arial" w:hAnsi="Arial" w:cs="Arial"/>
          <w:b/>
        </w:rPr>
        <w:t>P</w:t>
      </w:r>
      <w:r w:rsidR="00F4444D" w:rsidRPr="00F4444D">
        <w:rPr>
          <w:rFonts w:ascii="Arial" w:hAnsi="Arial" w:cs="Arial"/>
          <w:b/>
        </w:rPr>
        <w:t>ridržek lastninske pravice</w:t>
      </w:r>
    </w:p>
    <w:p w14:paraId="4D6B014A" w14:textId="77777777" w:rsidR="00F4444D" w:rsidRPr="00F4444D" w:rsidRDefault="00F4444D" w:rsidP="00A9432D">
      <w:pPr>
        <w:pStyle w:val="Odstavekseznama"/>
        <w:ind w:left="0"/>
        <w:rPr>
          <w:rFonts w:ascii="Arial" w:hAnsi="Arial" w:cs="Arial"/>
        </w:rPr>
      </w:pPr>
    </w:p>
    <w:p w14:paraId="1D1D63E7" w14:textId="77777777" w:rsidR="00F4444D" w:rsidRDefault="00F4444D" w:rsidP="00A9432D">
      <w:pPr>
        <w:pStyle w:val="Odstavekseznama"/>
        <w:ind w:left="0"/>
        <w:jc w:val="both"/>
        <w:rPr>
          <w:rFonts w:ascii="Arial" w:hAnsi="Arial" w:cs="Arial"/>
        </w:rPr>
      </w:pPr>
      <w:r w:rsidRPr="00F4444D">
        <w:rPr>
          <w:rFonts w:ascii="Arial" w:hAnsi="Arial" w:cs="Arial"/>
        </w:rPr>
        <w:t xml:space="preserve">Kupec postane lastnik </w:t>
      </w:r>
      <w:r>
        <w:rPr>
          <w:rFonts w:ascii="Arial" w:hAnsi="Arial" w:cs="Arial"/>
        </w:rPr>
        <w:t>lesa na panju</w:t>
      </w:r>
      <w:r w:rsidRPr="00F4444D">
        <w:rPr>
          <w:rFonts w:ascii="Arial" w:hAnsi="Arial" w:cs="Arial"/>
        </w:rPr>
        <w:t xml:space="preserve"> iz 2. člena te pogodbe šele proti popolnemu plačilu kupnine. Do tedaj </w:t>
      </w:r>
      <w:r>
        <w:rPr>
          <w:rFonts w:ascii="Arial" w:hAnsi="Arial" w:cs="Arial"/>
        </w:rPr>
        <w:t>lesa na panju</w:t>
      </w:r>
      <w:r w:rsidRPr="00F4444D">
        <w:rPr>
          <w:rFonts w:ascii="Arial" w:hAnsi="Arial" w:cs="Arial"/>
        </w:rPr>
        <w:t xml:space="preserve"> iz 2. člena te pogodbe ne sme </w:t>
      </w:r>
      <w:r>
        <w:rPr>
          <w:rFonts w:ascii="Arial" w:hAnsi="Arial" w:cs="Arial"/>
        </w:rPr>
        <w:t>posekati</w:t>
      </w:r>
      <w:r w:rsidR="002D1BC1">
        <w:rPr>
          <w:rFonts w:ascii="Arial" w:hAnsi="Arial" w:cs="Arial"/>
        </w:rPr>
        <w:t xml:space="preserve"> oziroma izvajati drugih del prodaje lesa na panju.</w:t>
      </w:r>
    </w:p>
    <w:p w14:paraId="0B8E5D9A" w14:textId="77777777" w:rsidR="002D1BC1" w:rsidRPr="00F4444D" w:rsidRDefault="002D1BC1" w:rsidP="00A9432D">
      <w:pPr>
        <w:pStyle w:val="Odstavekseznama"/>
        <w:ind w:left="0"/>
        <w:jc w:val="both"/>
        <w:rPr>
          <w:rFonts w:ascii="Arial" w:hAnsi="Arial" w:cs="Arial"/>
        </w:rPr>
      </w:pPr>
    </w:p>
    <w:p w14:paraId="6FA997C3" w14:textId="77777777" w:rsidR="00F4444D" w:rsidRPr="00F4444D" w:rsidRDefault="00F4444D" w:rsidP="00A9432D">
      <w:pPr>
        <w:pStyle w:val="Odstavekseznama"/>
        <w:ind w:left="0"/>
        <w:jc w:val="both"/>
        <w:rPr>
          <w:rFonts w:ascii="Arial" w:hAnsi="Arial" w:cs="Arial"/>
        </w:rPr>
      </w:pPr>
      <w:r w:rsidRPr="00F4444D">
        <w:rPr>
          <w:rFonts w:ascii="Arial" w:hAnsi="Arial" w:cs="Arial"/>
        </w:rPr>
        <w:t xml:space="preserve">V primeru kršitve te pogodbe, ko kupec ne da bi plačal celotno kupnino po tej pogodbi, </w:t>
      </w:r>
      <w:r w:rsidR="002D1BC1">
        <w:rPr>
          <w:rFonts w:ascii="Arial" w:hAnsi="Arial" w:cs="Arial"/>
        </w:rPr>
        <w:t xml:space="preserve">les na panju </w:t>
      </w:r>
      <w:r w:rsidRPr="00F4444D">
        <w:rPr>
          <w:rFonts w:ascii="Arial" w:hAnsi="Arial" w:cs="Arial"/>
        </w:rPr>
        <w:t xml:space="preserve">iz 2. člena te pogodbe vseeno </w:t>
      </w:r>
      <w:r w:rsidR="002D1BC1">
        <w:rPr>
          <w:rFonts w:ascii="Arial" w:hAnsi="Arial" w:cs="Arial"/>
        </w:rPr>
        <w:t xml:space="preserve">poseka in </w:t>
      </w:r>
      <w:r w:rsidRPr="00F4444D">
        <w:rPr>
          <w:rFonts w:ascii="Arial" w:hAnsi="Arial" w:cs="Arial"/>
        </w:rPr>
        <w:t xml:space="preserve">odpelje, si SiDG d.o.o. pridržuje lastninsko pravico na </w:t>
      </w:r>
      <w:r w:rsidR="002D1BC1">
        <w:rPr>
          <w:rFonts w:ascii="Arial" w:hAnsi="Arial" w:cs="Arial"/>
        </w:rPr>
        <w:t>lesu na panju</w:t>
      </w:r>
      <w:r w:rsidRPr="00F4444D">
        <w:rPr>
          <w:rFonts w:ascii="Arial" w:hAnsi="Arial" w:cs="Arial"/>
        </w:rPr>
        <w:t xml:space="preserve"> iz 2. člena te pogodbe in na </w:t>
      </w:r>
      <w:r w:rsidR="002D1BC1">
        <w:rPr>
          <w:rFonts w:ascii="Arial" w:hAnsi="Arial" w:cs="Arial"/>
        </w:rPr>
        <w:t xml:space="preserve">GLS, </w:t>
      </w:r>
      <w:r w:rsidRPr="00F4444D">
        <w:rPr>
          <w:rFonts w:ascii="Arial" w:hAnsi="Arial" w:cs="Arial"/>
        </w:rPr>
        <w:t>polizdelkih ter izdelkih, ki jih kupec ustvari z obdelavo in/ali predelavo teh GLS vse do tedaj, ko kupec SiDG d.o.o. plača celotno dogovorjeno kupnino, s čimer se kupec izrecno strinja.</w:t>
      </w:r>
    </w:p>
    <w:p w14:paraId="5830043B" w14:textId="77777777" w:rsidR="00F4444D" w:rsidRPr="00F4444D" w:rsidRDefault="00F4444D" w:rsidP="00A9432D">
      <w:pPr>
        <w:pStyle w:val="Odstavekseznama"/>
        <w:ind w:left="0"/>
        <w:jc w:val="both"/>
        <w:rPr>
          <w:rFonts w:ascii="Arial" w:hAnsi="Arial" w:cs="Arial"/>
        </w:rPr>
      </w:pPr>
    </w:p>
    <w:p w14:paraId="451F36F5" w14:textId="77777777" w:rsidR="00991941" w:rsidRDefault="00991941" w:rsidP="00A9432D">
      <w:pPr>
        <w:pStyle w:val="Odstavekseznama"/>
        <w:numPr>
          <w:ilvl w:val="0"/>
          <w:numId w:val="19"/>
        </w:numPr>
        <w:ind w:left="0" w:firstLine="0"/>
        <w:jc w:val="center"/>
        <w:rPr>
          <w:rFonts w:ascii="Arial" w:hAnsi="Arial" w:cs="Arial"/>
          <w:b/>
        </w:rPr>
      </w:pPr>
      <w:r>
        <w:rPr>
          <w:rFonts w:ascii="Arial" w:hAnsi="Arial" w:cs="Arial"/>
          <w:b/>
        </w:rPr>
        <w:t>člen</w:t>
      </w:r>
    </w:p>
    <w:p w14:paraId="598C2194" w14:textId="77777777" w:rsidR="00991941" w:rsidRPr="00991941" w:rsidRDefault="00991941" w:rsidP="00A9432D">
      <w:pPr>
        <w:pStyle w:val="Odstavekseznama"/>
        <w:ind w:left="0"/>
        <w:jc w:val="center"/>
        <w:rPr>
          <w:rFonts w:ascii="Arial" w:hAnsi="Arial" w:cs="Arial"/>
          <w:b/>
        </w:rPr>
      </w:pPr>
      <w:r w:rsidRPr="00991941">
        <w:rPr>
          <w:rFonts w:ascii="Arial" w:hAnsi="Arial" w:cs="Arial"/>
          <w:b/>
        </w:rPr>
        <w:t>Stvarne napake</w:t>
      </w:r>
    </w:p>
    <w:p w14:paraId="6FF11D07" w14:textId="77777777" w:rsidR="00991941" w:rsidRPr="00991941" w:rsidRDefault="00991941" w:rsidP="00A9432D">
      <w:pPr>
        <w:jc w:val="both"/>
        <w:rPr>
          <w:rFonts w:ascii="Arial" w:hAnsi="Arial" w:cs="Arial"/>
        </w:rPr>
      </w:pPr>
      <w:r w:rsidRPr="00991941">
        <w:rPr>
          <w:rFonts w:ascii="Arial" w:hAnsi="Arial" w:cs="Arial"/>
        </w:rPr>
        <w:t>Pogodbeni stranki jamčevanje SiDG d.o.o. z</w:t>
      </w:r>
      <w:r>
        <w:rPr>
          <w:rFonts w:ascii="Arial" w:hAnsi="Arial" w:cs="Arial"/>
        </w:rPr>
        <w:t>a</w:t>
      </w:r>
      <w:r w:rsidRPr="00991941">
        <w:rPr>
          <w:rFonts w:ascii="Arial" w:hAnsi="Arial" w:cs="Arial"/>
        </w:rPr>
        <w:t xml:space="preserve"> stvarne napake </w:t>
      </w:r>
      <w:r w:rsidR="00F13B48">
        <w:rPr>
          <w:rFonts w:ascii="Arial" w:hAnsi="Arial" w:cs="Arial"/>
        </w:rPr>
        <w:t>prodanega lesa na panju</w:t>
      </w:r>
      <w:r w:rsidRPr="00991941">
        <w:rPr>
          <w:rFonts w:ascii="Arial" w:hAnsi="Arial" w:cs="Arial"/>
        </w:rPr>
        <w:t xml:space="preserve"> s to pogodbo izključujeta, saj je to skladno z namenom prodaje lesa na </w:t>
      </w:r>
      <w:r>
        <w:rPr>
          <w:rFonts w:ascii="Arial" w:hAnsi="Arial" w:cs="Arial"/>
        </w:rPr>
        <w:t>panju</w:t>
      </w:r>
      <w:r w:rsidRPr="00991941">
        <w:rPr>
          <w:rFonts w:ascii="Arial" w:hAnsi="Arial" w:cs="Arial"/>
        </w:rPr>
        <w:t>.</w:t>
      </w:r>
    </w:p>
    <w:p w14:paraId="0FF395D3" w14:textId="77777777" w:rsidR="00991941" w:rsidRPr="00991941" w:rsidRDefault="00991941" w:rsidP="00A9432D">
      <w:pPr>
        <w:jc w:val="both"/>
        <w:rPr>
          <w:rFonts w:ascii="Arial" w:hAnsi="Arial" w:cs="Arial"/>
        </w:rPr>
      </w:pPr>
      <w:r w:rsidRPr="00991941">
        <w:rPr>
          <w:rFonts w:ascii="Arial" w:hAnsi="Arial" w:cs="Arial"/>
        </w:rPr>
        <w:t xml:space="preserve">Kupec je bil z določili razpisnih pogojev </w:t>
      </w:r>
      <w:r w:rsidR="00A9432D">
        <w:rPr>
          <w:rFonts w:ascii="Arial" w:hAnsi="Arial" w:cs="Arial"/>
        </w:rPr>
        <w:t>prodaje lesa na panju</w:t>
      </w:r>
      <w:r w:rsidRPr="00991941">
        <w:rPr>
          <w:rFonts w:ascii="Arial" w:hAnsi="Arial" w:cs="Arial"/>
        </w:rPr>
        <w:t xml:space="preserve"> namreč seznanjen, kje in kdaj lahko pregleda </w:t>
      </w:r>
      <w:r w:rsidR="00A9432D">
        <w:rPr>
          <w:rFonts w:ascii="Arial" w:hAnsi="Arial" w:cs="Arial"/>
        </w:rPr>
        <w:t>les na panju</w:t>
      </w:r>
      <w:r w:rsidRPr="00991941">
        <w:rPr>
          <w:rFonts w:ascii="Arial" w:hAnsi="Arial" w:cs="Arial"/>
        </w:rPr>
        <w:t xml:space="preserve"> iz 2. člena te pogodbe, t</w:t>
      </w:r>
      <w:r w:rsidR="00A9432D">
        <w:rPr>
          <w:rFonts w:ascii="Arial" w:hAnsi="Arial" w:cs="Arial"/>
        </w:rPr>
        <w:t xml:space="preserve">a les na panju </w:t>
      </w:r>
      <w:r w:rsidRPr="00991941">
        <w:rPr>
          <w:rFonts w:ascii="Arial" w:hAnsi="Arial" w:cs="Arial"/>
        </w:rPr>
        <w:t>je tako kupil na način »videno</w:t>
      </w:r>
      <w:r w:rsidR="00A9432D">
        <w:rPr>
          <w:rFonts w:ascii="Arial" w:hAnsi="Arial" w:cs="Arial"/>
        </w:rPr>
        <w:t xml:space="preserve"> – </w:t>
      </w:r>
      <w:r w:rsidRPr="00991941">
        <w:rPr>
          <w:rFonts w:ascii="Arial" w:hAnsi="Arial" w:cs="Arial"/>
        </w:rPr>
        <w:t>kupljeno«.</w:t>
      </w:r>
    </w:p>
    <w:p w14:paraId="0EC771EF" w14:textId="77777777" w:rsidR="00B25245" w:rsidRPr="00CC29A3" w:rsidRDefault="00B25245" w:rsidP="00A9432D">
      <w:pPr>
        <w:pStyle w:val="Odstavekseznama"/>
        <w:numPr>
          <w:ilvl w:val="0"/>
          <w:numId w:val="19"/>
        </w:numPr>
        <w:ind w:left="0" w:firstLine="0"/>
        <w:jc w:val="center"/>
        <w:rPr>
          <w:rFonts w:ascii="Arial" w:hAnsi="Arial" w:cs="Arial"/>
          <w:b/>
        </w:rPr>
      </w:pPr>
      <w:r w:rsidRPr="00CC29A3">
        <w:rPr>
          <w:rFonts w:ascii="Arial" w:hAnsi="Arial" w:cs="Arial"/>
          <w:b/>
        </w:rPr>
        <w:t>člen</w:t>
      </w:r>
    </w:p>
    <w:p w14:paraId="146A8CBB" w14:textId="77777777" w:rsidR="00B25245" w:rsidRPr="00CC29A3" w:rsidRDefault="00792FAB" w:rsidP="00A9432D">
      <w:pPr>
        <w:pStyle w:val="Odstavekseznama"/>
        <w:ind w:left="0"/>
        <w:jc w:val="center"/>
        <w:rPr>
          <w:rFonts w:ascii="Arial" w:hAnsi="Arial" w:cs="Arial"/>
          <w:b/>
        </w:rPr>
      </w:pPr>
      <w:r>
        <w:rPr>
          <w:rFonts w:ascii="Arial" w:hAnsi="Arial" w:cs="Arial"/>
          <w:b/>
        </w:rPr>
        <w:t>Začetek in konec del, sporočanje, dodaten posek dreves in prevzem</w:t>
      </w:r>
    </w:p>
    <w:p w14:paraId="56A5B088" w14:textId="77777777" w:rsidR="0082301C" w:rsidRDefault="0082301C" w:rsidP="00A9432D">
      <w:pPr>
        <w:pStyle w:val="Odstavekseznama"/>
        <w:ind w:left="0"/>
        <w:rPr>
          <w:rFonts w:ascii="Arial" w:hAnsi="Arial" w:cs="Arial"/>
        </w:rPr>
      </w:pPr>
    </w:p>
    <w:p w14:paraId="2D724000" w14:textId="77777777" w:rsidR="00B25245" w:rsidRDefault="0082301C" w:rsidP="00461B48">
      <w:pPr>
        <w:pStyle w:val="Odstavekseznama"/>
        <w:ind w:left="0"/>
        <w:jc w:val="both"/>
        <w:rPr>
          <w:rFonts w:ascii="Arial" w:hAnsi="Arial" w:cs="Arial"/>
        </w:rPr>
      </w:pPr>
      <w:r w:rsidRPr="0082301C">
        <w:rPr>
          <w:rFonts w:ascii="Arial" w:hAnsi="Arial" w:cs="Arial"/>
        </w:rPr>
        <w:t xml:space="preserve">Kupec je dolžan </w:t>
      </w:r>
      <w:r>
        <w:rPr>
          <w:rFonts w:ascii="Arial" w:hAnsi="Arial" w:cs="Arial"/>
        </w:rPr>
        <w:t xml:space="preserve">takoj sporočiti </w:t>
      </w:r>
      <w:r w:rsidR="00340768">
        <w:rPr>
          <w:rFonts w:ascii="Arial" w:hAnsi="Arial" w:cs="Arial"/>
        </w:rPr>
        <w:t xml:space="preserve">družbi SiDG </w:t>
      </w:r>
      <w:r>
        <w:rPr>
          <w:rFonts w:ascii="Arial" w:hAnsi="Arial" w:cs="Arial"/>
        </w:rPr>
        <w:t xml:space="preserve">začetek del </w:t>
      </w:r>
      <w:r w:rsidR="00FC5873">
        <w:rPr>
          <w:rFonts w:ascii="Arial" w:hAnsi="Arial" w:cs="Arial"/>
        </w:rPr>
        <w:t xml:space="preserve">prodaje </w:t>
      </w:r>
      <w:r w:rsidR="00340768">
        <w:rPr>
          <w:rFonts w:ascii="Arial" w:hAnsi="Arial" w:cs="Arial"/>
        </w:rPr>
        <w:t>lesa na panju.</w:t>
      </w:r>
    </w:p>
    <w:p w14:paraId="130E1DBD" w14:textId="77777777" w:rsidR="00340768" w:rsidRDefault="00340768" w:rsidP="00461B48">
      <w:pPr>
        <w:pStyle w:val="Odstavekseznama"/>
        <w:ind w:left="0"/>
        <w:jc w:val="both"/>
        <w:rPr>
          <w:rFonts w:ascii="Arial" w:hAnsi="Arial" w:cs="Arial"/>
        </w:rPr>
      </w:pPr>
    </w:p>
    <w:p w14:paraId="1F97980E" w14:textId="77777777" w:rsidR="00340768" w:rsidRDefault="00340768" w:rsidP="00461B48">
      <w:pPr>
        <w:pStyle w:val="Odstavekseznama"/>
        <w:ind w:left="0"/>
        <w:jc w:val="both"/>
        <w:rPr>
          <w:rFonts w:ascii="Arial" w:hAnsi="Arial" w:cs="Arial"/>
        </w:rPr>
      </w:pPr>
      <w:r>
        <w:rPr>
          <w:rFonts w:ascii="Arial" w:hAnsi="Arial" w:cs="Arial"/>
        </w:rPr>
        <w:t>Kupec je dolžan sproti beležiti vsa drevesa, ki jih je moral posekati iz tehnično – tehnoloških vzrokov in niso bila odkazana in sicer s podatki o drevesni vrsti, debelini v prsni višini (1,3 m) ter popis teh podatkov družbi SiDG predložiti najkasneje ob prevzemu lesa.</w:t>
      </w:r>
    </w:p>
    <w:p w14:paraId="15B11400" w14:textId="77777777" w:rsidR="004A225A" w:rsidRDefault="004A225A" w:rsidP="00461B48">
      <w:pPr>
        <w:pStyle w:val="Odstavekseznama"/>
        <w:ind w:left="0"/>
        <w:jc w:val="both"/>
        <w:rPr>
          <w:rFonts w:ascii="Arial" w:hAnsi="Arial" w:cs="Arial"/>
        </w:rPr>
      </w:pPr>
    </w:p>
    <w:p w14:paraId="4558FF58" w14:textId="77777777" w:rsidR="004A225A" w:rsidRDefault="004A225A" w:rsidP="00461B48">
      <w:pPr>
        <w:pStyle w:val="Odstavekseznama"/>
        <w:ind w:left="0"/>
        <w:jc w:val="both"/>
        <w:rPr>
          <w:rFonts w:ascii="Arial" w:hAnsi="Arial" w:cs="Arial"/>
        </w:rPr>
      </w:pPr>
      <w:r>
        <w:rPr>
          <w:rFonts w:ascii="Arial" w:hAnsi="Arial" w:cs="Arial"/>
        </w:rPr>
        <w:t xml:space="preserve">Pogodbeni stranki se dogovorita, da količina dodatno posekanega drevja ne sme presegati za več kot 10 % količine iz 2. člena te pogodbe. V primeru, da kupec oceni, da bo moral posekati dodatna drevesa za več kot 10 % </w:t>
      </w:r>
      <w:r w:rsidR="00081C00">
        <w:rPr>
          <w:rFonts w:ascii="Arial" w:hAnsi="Arial" w:cs="Arial"/>
        </w:rPr>
        <w:t>količine iz 2. člena te pogodbe, mora kupec pred izvedbo nadaljnjih sečenj obvestiti družbo SiDG, ki nato določi nadaljnji način izvajanja del.</w:t>
      </w:r>
    </w:p>
    <w:p w14:paraId="0248A76B" w14:textId="77777777" w:rsidR="00461B48" w:rsidRDefault="00461B48" w:rsidP="00461B48">
      <w:pPr>
        <w:pStyle w:val="Odstavekseznama"/>
        <w:ind w:left="0"/>
        <w:jc w:val="both"/>
        <w:rPr>
          <w:rFonts w:ascii="Arial" w:hAnsi="Arial" w:cs="Arial"/>
        </w:rPr>
      </w:pPr>
    </w:p>
    <w:p w14:paraId="384B5C2F" w14:textId="77777777" w:rsidR="00461B48" w:rsidRDefault="00461B48" w:rsidP="00461B48">
      <w:pPr>
        <w:pStyle w:val="Odstavekseznama"/>
        <w:ind w:left="0"/>
        <w:jc w:val="both"/>
        <w:rPr>
          <w:rFonts w:ascii="Arial" w:hAnsi="Arial" w:cs="Arial"/>
        </w:rPr>
      </w:pPr>
      <w:r>
        <w:rPr>
          <w:rFonts w:ascii="Arial" w:hAnsi="Arial" w:cs="Arial"/>
        </w:rPr>
        <w:t>Takoj po zaključku vseh del prodaje lesa na panju kupec obvesti družbo SiDG.</w:t>
      </w:r>
      <w:r w:rsidR="007034F0">
        <w:rPr>
          <w:rFonts w:ascii="Arial" w:hAnsi="Arial" w:cs="Arial"/>
        </w:rPr>
        <w:t xml:space="preserve"> Ogled delovišča z zapisnikom opravita obe stranki skupaj po zaključku del. Kupec je izrecno seznanjen, da uradni prevzem delovišča opravlja ZGS, zaradi česar je kupec dolžan za dogovorjeno vrednost prodaje </w:t>
      </w:r>
      <w:r w:rsidR="007034F0">
        <w:rPr>
          <w:rFonts w:ascii="Arial" w:hAnsi="Arial" w:cs="Arial"/>
        </w:rPr>
        <w:lastRenderedPageBreak/>
        <w:t>lesa na panju opraviti tudi vsa dela oziroma izpolniti vse zahteve ZGS, ki izhajajo iz dokumentacije v zvezi z ogledom oziroma prevzemom delovišča, ki ga izvede ZGS.</w:t>
      </w:r>
    </w:p>
    <w:p w14:paraId="3E1C4647" w14:textId="77777777" w:rsidR="007034F0" w:rsidRDefault="007034F0" w:rsidP="00461B48">
      <w:pPr>
        <w:pStyle w:val="Odstavekseznama"/>
        <w:ind w:left="0"/>
        <w:jc w:val="both"/>
        <w:rPr>
          <w:rFonts w:ascii="Arial" w:hAnsi="Arial" w:cs="Arial"/>
        </w:rPr>
      </w:pPr>
    </w:p>
    <w:p w14:paraId="5DC0DC0C" w14:textId="77777777" w:rsidR="007034F0" w:rsidRDefault="007034F0" w:rsidP="00461B48">
      <w:pPr>
        <w:pStyle w:val="Odstavekseznama"/>
        <w:ind w:left="0"/>
        <w:jc w:val="both"/>
        <w:rPr>
          <w:rFonts w:ascii="Arial" w:hAnsi="Arial" w:cs="Arial"/>
        </w:rPr>
      </w:pPr>
      <w:r>
        <w:rPr>
          <w:rFonts w:ascii="Arial" w:hAnsi="Arial" w:cs="Arial"/>
        </w:rPr>
        <w:t xml:space="preserve">V primeru, da </w:t>
      </w:r>
      <w:r w:rsidR="004639A2">
        <w:rPr>
          <w:rFonts w:ascii="Arial" w:hAnsi="Arial" w:cs="Arial"/>
        </w:rPr>
        <w:t>družba SiDG</w:t>
      </w:r>
      <w:r>
        <w:rPr>
          <w:rFonts w:ascii="Arial" w:hAnsi="Arial" w:cs="Arial"/>
        </w:rPr>
        <w:t xml:space="preserve"> ob terenskem ogledu teh del ne prevzame zaradi kupčevih napak pri izvršitvi pogodbenih obveznosti, se slednji družbi SiDG za ta in vse nadaljnje prihode na delovišče zavezuje plačati pavšalen znesek v višini 100 €/posamezen prihod.</w:t>
      </w:r>
    </w:p>
    <w:p w14:paraId="4AC6926C" w14:textId="77777777" w:rsidR="007034F0" w:rsidRDefault="007034F0" w:rsidP="00461B48">
      <w:pPr>
        <w:pStyle w:val="Odstavekseznama"/>
        <w:ind w:left="0"/>
        <w:jc w:val="both"/>
        <w:rPr>
          <w:rFonts w:ascii="Arial" w:hAnsi="Arial" w:cs="Arial"/>
        </w:rPr>
      </w:pPr>
    </w:p>
    <w:p w14:paraId="3EEC1FD0" w14:textId="77777777" w:rsidR="007034F0" w:rsidRPr="00CC29A3" w:rsidRDefault="007034F0" w:rsidP="007034F0">
      <w:pPr>
        <w:pStyle w:val="Odstavekseznama"/>
        <w:numPr>
          <w:ilvl w:val="0"/>
          <w:numId w:val="19"/>
        </w:numPr>
        <w:ind w:left="0" w:firstLine="0"/>
        <w:jc w:val="center"/>
        <w:rPr>
          <w:rFonts w:ascii="Arial" w:hAnsi="Arial" w:cs="Arial"/>
          <w:b/>
        </w:rPr>
      </w:pPr>
      <w:r w:rsidRPr="00CC29A3">
        <w:rPr>
          <w:rFonts w:ascii="Arial" w:hAnsi="Arial" w:cs="Arial"/>
          <w:b/>
        </w:rPr>
        <w:t>člen</w:t>
      </w:r>
    </w:p>
    <w:p w14:paraId="038D3B98" w14:textId="77777777" w:rsidR="007034F0" w:rsidRPr="00CC29A3" w:rsidRDefault="007034F0" w:rsidP="007034F0">
      <w:pPr>
        <w:pStyle w:val="Odstavekseznama"/>
        <w:ind w:left="0"/>
        <w:jc w:val="center"/>
        <w:rPr>
          <w:rFonts w:ascii="Arial" w:hAnsi="Arial" w:cs="Arial"/>
          <w:b/>
        </w:rPr>
      </w:pPr>
      <w:r>
        <w:rPr>
          <w:rFonts w:ascii="Arial" w:hAnsi="Arial" w:cs="Arial"/>
          <w:b/>
        </w:rPr>
        <w:t>Rok za izvršitev obveznosti</w:t>
      </w:r>
    </w:p>
    <w:p w14:paraId="5C33DF34" w14:textId="77777777" w:rsidR="007034F0" w:rsidRDefault="007034F0" w:rsidP="007034F0">
      <w:pPr>
        <w:pStyle w:val="Odstavekseznama"/>
        <w:ind w:left="0"/>
        <w:rPr>
          <w:rFonts w:ascii="Arial" w:hAnsi="Arial" w:cs="Arial"/>
        </w:rPr>
      </w:pPr>
    </w:p>
    <w:p w14:paraId="4D06B571" w14:textId="77777777" w:rsidR="007034F0" w:rsidRDefault="007034F0" w:rsidP="007034F0">
      <w:pPr>
        <w:pStyle w:val="Odstavekseznama"/>
        <w:ind w:left="0"/>
        <w:jc w:val="both"/>
        <w:rPr>
          <w:rFonts w:ascii="Arial" w:hAnsi="Arial" w:cs="Arial"/>
        </w:rPr>
      </w:pPr>
      <w:r>
        <w:rPr>
          <w:rFonts w:ascii="Arial" w:hAnsi="Arial" w:cs="Arial"/>
        </w:rPr>
        <w:t>Kupec se zavezuje opraviti vsa dela prodaje lesa na panju do __________. Ta rok velja za dokončanje vseh pogodbenih obveznosti.</w:t>
      </w:r>
    </w:p>
    <w:p w14:paraId="156B8AF1" w14:textId="77777777" w:rsidR="007034F0" w:rsidRDefault="007034F0" w:rsidP="007034F0">
      <w:pPr>
        <w:pStyle w:val="Odstavekseznama"/>
        <w:ind w:left="0"/>
        <w:jc w:val="both"/>
        <w:rPr>
          <w:rFonts w:ascii="Arial" w:hAnsi="Arial" w:cs="Arial"/>
        </w:rPr>
      </w:pPr>
    </w:p>
    <w:p w14:paraId="59BDFFB0" w14:textId="77777777" w:rsidR="007034F0" w:rsidRDefault="007034F0" w:rsidP="007034F0">
      <w:pPr>
        <w:pStyle w:val="Odstavekseznama"/>
        <w:ind w:left="0"/>
        <w:jc w:val="both"/>
        <w:rPr>
          <w:rFonts w:ascii="Arial" w:hAnsi="Arial" w:cs="Arial"/>
        </w:rPr>
      </w:pPr>
      <w:r>
        <w:rPr>
          <w:rFonts w:ascii="Arial" w:hAnsi="Arial" w:cs="Arial"/>
        </w:rPr>
        <w:t xml:space="preserve">Posek, ki temelji na obligatornih odločbah ZGS, za katere velja zavezujoč (paricijski) rok za </w:t>
      </w:r>
      <w:r w:rsidR="00B26A43">
        <w:rPr>
          <w:rFonts w:ascii="Arial" w:hAnsi="Arial" w:cs="Arial"/>
        </w:rPr>
        <w:t>posek in odvoza lesa</w:t>
      </w:r>
      <w:r>
        <w:rPr>
          <w:rFonts w:ascii="Arial" w:hAnsi="Arial" w:cs="Arial"/>
        </w:rPr>
        <w:t xml:space="preserve">, je dolžan </w:t>
      </w:r>
      <w:r w:rsidR="004639A2">
        <w:rPr>
          <w:rFonts w:ascii="Arial" w:hAnsi="Arial" w:cs="Arial"/>
        </w:rPr>
        <w:t>kupec</w:t>
      </w:r>
      <w:r>
        <w:rPr>
          <w:rFonts w:ascii="Arial" w:hAnsi="Arial" w:cs="Arial"/>
        </w:rPr>
        <w:t xml:space="preserve"> v celoti izvršiti znotraj tega roka po odločbi ZGS, četudi ta rok preteče pred rokom iz 1. o</w:t>
      </w:r>
      <w:r w:rsidR="00E4360A">
        <w:rPr>
          <w:rFonts w:ascii="Arial" w:hAnsi="Arial" w:cs="Arial"/>
        </w:rPr>
        <w:t>d</w:t>
      </w:r>
      <w:r>
        <w:rPr>
          <w:rFonts w:ascii="Arial" w:hAnsi="Arial" w:cs="Arial"/>
        </w:rPr>
        <w:t>stavka tega člena.</w:t>
      </w:r>
    </w:p>
    <w:p w14:paraId="6906EF5B" w14:textId="77777777" w:rsidR="007034F0" w:rsidRDefault="007034F0" w:rsidP="00461B48">
      <w:pPr>
        <w:pStyle w:val="Odstavekseznama"/>
        <w:ind w:left="0"/>
        <w:jc w:val="both"/>
        <w:rPr>
          <w:rFonts w:ascii="Arial" w:hAnsi="Arial" w:cs="Arial"/>
        </w:rPr>
      </w:pPr>
    </w:p>
    <w:p w14:paraId="4A196FE4" w14:textId="77777777" w:rsidR="00B26A43" w:rsidRDefault="00B26A43" w:rsidP="00461B48">
      <w:pPr>
        <w:pStyle w:val="Odstavekseznama"/>
        <w:ind w:left="0"/>
        <w:jc w:val="both"/>
        <w:rPr>
          <w:rFonts w:ascii="Arial" w:hAnsi="Arial" w:cs="Arial"/>
        </w:rPr>
      </w:pPr>
      <w:r>
        <w:rPr>
          <w:rFonts w:ascii="Arial" w:hAnsi="Arial" w:cs="Arial"/>
        </w:rPr>
        <w:t xml:space="preserve">V primeru, da ni mogoče izvršiti vseh del znotraj določenega roka iz 1. odstavka tega člena in sicer zaradi višje sile ali slabih vremenskih razmer, ki bi trajale več kot pet dni, ali zaradi drugih utemeljenih okoliščin, mora kupec skrbniku pogodbe to nemudoma pisno sporočiti. Rok izvedbe se lahko v soglasju z družbo SiDG pod pogojem podaljšanja </w:t>
      </w:r>
      <w:r w:rsidR="001F1DE9">
        <w:rPr>
          <w:rFonts w:ascii="Arial" w:hAnsi="Arial" w:cs="Arial"/>
        </w:rPr>
        <w:t>zavezujočega (</w:t>
      </w:r>
      <w:r>
        <w:rPr>
          <w:rFonts w:ascii="Arial" w:hAnsi="Arial" w:cs="Arial"/>
        </w:rPr>
        <w:t>paricijskega</w:t>
      </w:r>
      <w:r w:rsidR="001F1DE9">
        <w:rPr>
          <w:rFonts w:ascii="Arial" w:hAnsi="Arial" w:cs="Arial"/>
        </w:rPr>
        <w:t>)</w:t>
      </w:r>
      <w:r>
        <w:rPr>
          <w:rFonts w:ascii="Arial" w:hAnsi="Arial" w:cs="Arial"/>
        </w:rPr>
        <w:t xml:space="preserve"> roka</w:t>
      </w:r>
      <w:r w:rsidR="00E4360A">
        <w:rPr>
          <w:rFonts w:ascii="Arial" w:hAnsi="Arial" w:cs="Arial"/>
        </w:rPr>
        <w:t xml:space="preserve"> z aneksom k pogodbi</w:t>
      </w:r>
      <w:r w:rsidR="001F1DE9">
        <w:rPr>
          <w:rFonts w:ascii="Arial" w:hAnsi="Arial" w:cs="Arial"/>
        </w:rPr>
        <w:t xml:space="preserve"> podaljša največ za število dni, za katere je kupec sporočil, da dela zaradi zamude, ki je posledica utemeljenih okoliščin, ne bo izvedel v predpisanem roku.</w:t>
      </w:r>
    </w:p>
    <w:p w14:paraId="4CE66501" w14:textId="77777777" w:rsidR="004A225A" w:rsidRDefault="004A225A" w:rsidP="00461B48">
      <w:pPr>
        <w:pStyle w:val="Odstavekseznama"/>
        <w:ind w:left="0"/>
        <w:jc w:val="both"/>
        <w:rPr>
          <w:rFonts w:ascii="Arial" w:hAnsi="Arial" w:cs="Arial"/>
        </w:rPr>
      </w:pPr>
    </w:p>
    <w:p w14:paraId="3DBDB5C6" w14:textId="77777777" w:rsidR="004A225A" w:rsidRPr="00CC29A3" w:rsidRDefault="004A225A" w:rsidP="004A225A">
      <w:pPr>
        <w:pStyle w:val="Odstavekseznama"/>
        <w:numPr>
          <w:ilvl w:val="0"/>
          <w:numId w:val="19"/>
        </w:numPr>
        <w:ind w:left="0" w:firstLine="0"/>
        <w:jc w:val="center"/>
        <w:rPr>
          <w:rFonts w:ascii="Arial" w:hAnsi="Arial" w:cs="Arial"/>
          <w:b/>
        </w:rPr>
      </w:pPr>
      <w:r w:rsidRPr="00CC29A3">
        <w:rPr>
          <w:rFonts w:ascii="Arial" w:hAnsi="Arial" w:cs="Arial"/>
          <w:b/>
        </w:rPr>
        <w:t>člen</w:t>
      </w:r>
    </w:p>
    <w:p w14:paraId="31F341AD" w14:textId="4C47854A" w:rsidR="004A225A" w:rsidRPr="00CC29A3" w:rsidRDefault="00550E39" w:rsidP="004A225A">
      <w:pPr>
        <w:pStyle w:val="Odstavekseznama"/>
        <w:ind w:left="0"/>
        <w:jc w:val="center"/>
        <w:rPr>
          <w:rFonts w:ascii="Arial" w:hAnsi="Arial" w:cs="Arial"/>
          <w:b/>
        </w:rPr>
      </w:pPr>
      <w:r>
        <w:rPr>
          <w:rFonts w:ascii="Arial" w:hAnsi="Arial" w:cs="Arial"/>
          <w:b/>
        </w:rPr>
        <w:t>Poračun</w:t>
      </w:r>
      <w:r w:rsidR="004A225A">
        <w:rPr>
          <w:rFonts w:ascii="Arial" w:hAnsi="Arial" w:cs="Arial"/>
          <w:b/>
        </w:rPr>
        <w:t xml:space="preserve"> za dodatno posekano drevje</w:t>
      </w:r>
    </w:p>
    <w:p w14:paraId="5C2B4E08" w14:textId="77777777" w:rsidR="004A225A" w:rsidRDefault="004A225A" w:rsidP="004A225A">
      <w:pPr>
        <w:pStyle w:val="Odstavekseznama"/>
        <w:ind w:left="0"/>
        <w:rPr>
          <w:rFonts w:ascii="Arial" w:hAnsi="Arial" w:cs="Arial"/>
        </w:rPr>
      </w:pPr>
    </w:p>
    <w:p w14:paraId="045D6DFD" w14:textId="77777777" w:rsidR="004A225A" w:rsidRDefault="004A225A" w:rsidP="004A225A">
      <w:pPr>
        <w:pStyle w:val="Odstavekseznama"/>
        <w:ind w:left="0"/>
        <w:jc w:val="both"/>
        <w:rPr>
          <w:rFonts w:ascii="Arial" w:hAnsi="Arial" w:cs="Arial"/>
        </w:rPr>
      </w:pPr>
      <w:bookmarkStart w:id="1" w:name="_Hlk24956470"/>
      <w:r>
        <w:rPr>
          <w:rFonts w:ascii="Arial" w:hAnsi="Arial" w:cs="Arial"/>
        </w:rPr>
        <w:t>Družba SiDG bo na prevzemu delovišča preverila ujemanje posekanega drevja z odkazilom in informacijo o dodatno posekanem drevju. Za ugotovljeno količino in drevesno vrsto dodatno posekanega drevja bo družba SiDG ocenila vrednost donosa ter kupcu zanjo izstavila račun, ki ga je kupec dolžan plačati v roku 15 dni o izstavitve. Ocenjeno vrednost dodatno posekanega drevja bo družba določila na podlagi ocenjene sortimentacije, stroškov sečnje in spravila ter vseh ostalih stroškov, ki bi lahko nastali zaradi izvedbe prodaje lesa na panju. Pri določanju ocenjene vrednosti bo družba SiDG poleg naštetih dejavnikov upoštevala tudi dosežen donos preko javnega zbiranja ponudb, ki ga je kupec ponudil za prodani lesa na panju iz 2. člena te pogodbe.</w:t>
      </w:r>
    </w:p>
    <w:bookmarkEnd w:id="1"/>
    <w:p w14:paraId="0F5137AA" w14:textId="22A020FB" w:rsidR="001F1DE9" w:rsidRDefault="001F1DE9" w:rsidP="00461B48">
      <w:pPr>
        <w:pStyle w:val="Odstavekseznama"/>
        <w:ind w:left="0"/>
        <w:jc w:val="both"/>
        <w:rPr>
          <w:rFonts w:ascii="Arial" w:hAnsi="Arial" w:cs="Arial"/>
        </w:rPr>
      </w:pPr>
    </w:p>
    <w:p w14:paraId="741E01BD" w14:textId="3E35B795" w:rsidR="007A5E0B" w:rsidRDefault="007A5E0B" w:rsidP="00461B48">
      <w:pPr>
        <w:pStyle w:val="Odstavekseznama"/>
        <w:ind w:left="0"/>
        <w:jc w:val="both"/>
        <w:rPr>
          <w:rFonts w:ascii="Arial" w:hAnsi="Arial" w:cs="Arial"/>
        </w:rPr>
      </w:pPr>
    </w:p>
    <w:p w14:paraId="2DD095CA" w14:textId="360F24E0" w:rsidR="007A5E0B" w:rsidRDefault="007A5E0B" w:rsidP="00461B48">
      <w:pPr>
        <w:pStyle w:val="Odstavekseznama"/>
        <w:ind w:left="0"/>
        <w:jc w:val="both"/>
        <w:rPr>
          <w:rFonts w:ascii="Arial" w:hAnsi="Arial" w:cs="Arial"/>
        </w:rPr>
      </w:pPr>
    </w:p>
    <w:p w14:paraId="7E066B94" w14:textId="575A1489" w:rsidR="007A5E0B" w:rsidRDefault="007A5E0B" w:rsidP="00461B48">
      <w:pPr>
        <w:pStyle w:val="Odstavekseznama"/>
        <w:ind w:left="0"/>
        <w:jc w:val="both"/>
        <w:rPr>
          <w:rFonts w:ascii="Arial" w:hAnsi="Arial" w:cs="Arial"/>
        </w:rPr>
      </w:pPr>
    </w:p>
    <w:p w14:paraId="35D2AAB4" w14:textId="6DEB9A8C" w:rsidR="007A5E0B" w:rsidRDefault="007A5E0B" w:rsidP="00461B48">
      <w:pPr>
        <w:pStyle w:val="Odstavekseznama"/>
        <w:ind w:left="0"/>
        <w:jc w:val="both"/>
        <w:rPr>
          <w:rFonts w:ascii="Arial" w:hAnsi="Arial" w:cs="Arial"/>
        </w:rPr>
      </w:pPr>
    </w:p>
    <w:p w14:paraId="0294E0ED" w14:textId="77777777" w:rsidR="007A5E0B" w:rsidRDefault="007A5E0B" w:rsidP="00461B48">
      <w:pPr>
        <w:pStyle w:val="Odstavekseznama"/>
        <w:ind w:left="0"/>
        <w:jc w:val="both"/>
        <w:rPr>
          <w:rFonts w:ascii="Arial" w:hAnsi="Arial" w:cs="Arial"/>
        </w:rPr>
      </w:pPr>
    </w:p>
    <w:p w14:paraId="12FFF69B" w14:textId="77777777" w:rsidR="003661DF" w:rsidRPr="00CC29A3" w:rsidRDefault="003661DF" w:rsidP="003661DF">
      <w:pPr>
        <w:pStyle w:val="Odstavekseznama"/>
        <w:numPr>
          <w:ilvl w:val="0"/>
          <w:numId w:val="19"/>
        </w:numPr>
        <w:ind w:left="0" w:firstLine="0"/>
        <w:jc w:val="center"/>
        <w:rPr>
          <w:rFonts w:ascii="Arial" w:hAnsi="Arial" w:cs="Arial"/>
          <w:b/>
        </w:rPr>
      </w:pPr>
      <w:r w:rsidRPr="00CC29A3">
        <w:rPr>
          <w:rFonts w:ascii="Arial" w:hAnsi="Arial" w:cs="Arial"/>
          <w:b/>
        </w:rPr>
        <w:lastRenderedPageBreak/>
        <w:t>člen</w:t>
      </w:r>
    </w:p>
    <w:p w14:paraId="00A44A5D" w14:textId="5DC364DF" w:rsidR="003661DF" w:rsidRDefault="003661DF" w:rsidP="003661DF">
      <w:pPr>
        <w:pStyle w:val="Odstavekseznama"/>
        <w:ind w:left="0"/>
        <w:jc w:val="center"/>
        <w:rPr>
          <w:rFonts w:ascii="Arial" w:hAnsi="Arial" w:cs="Arial"/>
          <w:b/>
        </w:rPr>
      </w:pPr>
      <w:r>
        <w:rPr>
          <w:rFonts w:ascii="Arial" w:hAnsi="Arial" w:cs="Arial"/>
          <w:b/>
        </w:rPr>
        <w:t>Obračun na podlagi izmere GLS</w:t>
      </w:r>
    </w:p>
    <w:p w14:paraId="2C01AF68" w14:textId="77777777" w:rsidR="003661DF" w:rsidRPr="00CC29A3" w:rsidRDefault="003661DF" w:rsidP="003661DF">
      <w:pPr>
        <w:pStyle w:val="Odstavekseznama"/>
        <w:ind w:left="0"/>
        <w:jc w:val="center"/>
        <w:rPr>
          <w:rFonts w:ascii="Arial" w:hAnsi="Arial" w:cs="Arial"/>
          <w:b/>
        </w:rPr>
      </w:pPr>
    </w:p>
    <w:p w14:paraId="0D557618" w14:textId="6ED13B5A" w:rsidR="007A5E0B" w:rsidRDefault="007A5E0B" w:rsidP="007A5E0B">
      <w:pPr>
        <w:jc w:val="both"/>
        <w:rPr>
          <w:rFonts w:ascii="Arial" w:hAnsi="Arial" w:cs="Arial"/>
        </w:rPr>
      </w:pPr>
      <w:r>
        <w:rPr>
          <w:rFonts w:ascii="Arial" w:hAnsi="Arial" w:cs="Arial"/>
        </w:rPr>
        <w:t>V primeru ugotavljanj</w:t>
      </w:r>
      <w:r w:rsidR="008C5923">
        <w:rPr>
          <w:rFonts w:ascii="Arial" w:hAnsi="Arial" w:cs="Arial"/>
        </w:rPr>
        <w:t>a količine posekanih GLS na podlagi meritev je kupec dolžan zagotoviti, da se izmera GLS izvede pred odvozom GLS.</w:t>
      </w:r>
      <w:r w:rsidR="00550E39">
        <w:rPr>
          <w:rFonts w:ascii="Arial" w:hAnsi="Arial" w:cs="Arial"/>
        </w:rPr>
        <w:t xml:space="preserve"> </w:t>
      </w:r>
      <w:r>
        <w:rPr>
          <w:rFonts w:ascii="Arial" w:hAnsi="Arial" w:cs="Arial"/>
        </w:rPr>
        <w:t xml:space="preserve">Poračun na podlagi morebitne dodatne izmere GLS se izvede glede na količino GLS, ki se je dodatno izmerila skladno s Pravilnikom o merjenju in razvrščanju gozdnih lesnih sortimentov iz gozdov v lasti RS. </w:t>
      </w:r>
    </w:p>
    <w:p w14:paraId="7D044D89" w14:textId="77777777" w:rsidR="003661DF" w:rsidRPr="0082301C" w:rsidRDefault="003661DF" w:rsidP="00461B48">
      <w:pPr>
        <w:pStyle w:val="Odstavekseznama"/>
        <w:ind w:left="0"/>
        <w:jc w:val="both"/>
        <w:rPr>
          <w:rFonts w:ascii="Arial" w:hAnsi="Arial" w:cs="Arial"/>
        </w:rPr>
      </w:pPr>
    </w:p>
    <w:p w14:paraId="39D12370" w14:textId="77777777" w:rsidR="001F1DE9" w:rsidRPr="00CC29A3" w:rsidRDefault="001F1DE9" w:rsidP="001F1DE9">
      <w:pPr>
        <w:pStyle w:val="Odstavekseznama"/>
        <w:numPr>
          <w:ilvl w:val="0"/>
          <w:numId w:val="19"/>
        </w:numPr>
        <w:ind w:left="0" w:firstLine="0"/>
        <w:jc w:val="center"/>
        <w:rPr>
          <w:rFonts w:ascii="Arial" w:hAnsi="Arial" w:cs="Arial"/>
          <w:b/>
        </w:rPr>
      </w:pPr>
      <w:r w:rsidRPr="00CC29A3">
        <w:rPr>
          <w:rFonts w:ascii="Arial" w:hAnsi="Arial" w:cs="Arial"/>
          <w:b/>
        </w:rPr>
        <w:t>člen</w:t>
      </w:r>
    </w:p>
    <w:p w14:paraId="27495FBF" w14:textId="77777777" w:rsidR="001F1DE9" w:rsidRPr="00CC29A3" w:rsidRDefault="00EE451A" w:rsidP="001F1DE9">
      <w:pPr>
        <w:pStyle w:val="Odstavekseznama"/>
        <w:ind w:left="0"/>
        <w:jc w:val="center"/>
        <w:rPr>
          <w:rFonts w:ascii="Arial" w:hAnsi="Arial" w:cs="Arial"/>
          <w:b/>
        </w:rPr>
      </w:pPr>
      <w:r>
        <w:rPr>
          <w:rFonts w:ascii="Arial" w:hAnsi="Arial" w:cs="Arial"/>
          <w:b/>
        </w:rPr>
        <w:t>N</w:t>
      </w:r>
      <w:r w:rsidR="001F1DE9">
        <w:rPr>
          <w:rFonts w:ascii="Arial" w:hAnsi="Arial" w:cs="Arial"/>
          <w:b/>
        </w:rPr>
        <w:t>ačin izvajanja prodaje lesa na panju</w:t>
      </w:r>
    </w:p>
    <w:p w14:paraId="44EAF6FB" w14:textId="77777777" w:rsidR="001F1DE9" w:rsidRDefault="001F1DE9" w:rsidP="001F1DE9">
      <w:pPr>
        <w:pStyle w:val="Odstavekseznama"/>
        <w:ind w:left="0"/>
        <w:rPr>
          <w:rFonts w:ascii="Arial" w:hAnsi="Arial" w:cs="Arial"/>
        </w:rPr>
      </w:pPr>
    </w:p>
    <w:p w14:paraId="0511D7CD" w14:textId="77777777" w:rsidR="00792FAB" w:rsidRDefault="001F1DE9" w:rsidP="001F1DE9">
      <w:pPr>
        <w:pStyle w:val="Odstavekseznama"/>
        <w:ind w:left="0"/>
        <w:jc w:val="both"/>
        <w:rPr>
          <w:rFonts w:ascii="Arial" w:hAnsi="Arial" w:cs="Arial"/>
        </w:rPr>
      </w:pPr>
      <w:r>
        <w:rPr>
          <w:rFonts w:ascii="Arial" w:hAnsi="Arial" w:cs="Arial"/>
        </w:rPr>
        <w:t xml:space="preserve">Kupec se zavezuje, da bo vsa dela prodaje lesa na panju izvedel po vestno in po pravilih stroke ter kot dober gospodarstvenik, pri čemer mora skrbeti, da bo izvedba del opravljena pravilno v okviru določil te pogodbe in morebitnih dodatnih dogovorov med strankama. Pri izvajanju del je kupec poleg samih določil te pogodbe, dolžan spoštovati vsebino odločbe ZGS, odkazilnih manualov ZGS, pisnega sporazuma o skupnih ukrepih za zagotavljanje varnosti in zdravja pri delu na skupnih deloviščih pogodbenih strank, določb javnega povabila na zbiranje ponudb za prodajo lesa na panju, vse veljavne pravne predpise s področja gozdarstva ter druge splošne veljavne predpise z relevantnih področji, nadalje tudi vsebino ustnih in pisnih navodil </w:t>
      </w:r>
      <w:r w:rsidR="00EE451A">
        <w:rPr>
          <w:rFonts w:ascii="Arial" w:hAnsi="Arial" w:cs="Arial"/>
        </w:rPr>
        <w:t>s strani družbe SiDG.</w:t>
      </w:r>
    </w:p>
    <w:p w14:paraId="18907412" w14:textId="77777777" w:rsidR="00EE451A" w:rsidRDefault="00EE451A" w:rsidP="001F1DE9">
      <w:pPr>
        <w:pStyle w:val="Odstavekseznama"/>
        <w:ind w:left="0"/>
        <w:jc w:val="both"/>
        <w:rPr>
          <w:rFonts w:ascii="Arial" w:hAnsi="Arial" w:cs="Arial"/>
        </w:rPr>
      </w:pPr>
    </w:p>
    <w:p w14:paraId="78C18A89" w14:textId="77777777" w:rsidR="000F2BA4" w:rsidRDefault="000F2BA4" w:rsidP="001F1DE9">
      <w:pPr>
        <w:pStyle w:val="Odstavekseznama"/>
        <w:ind w:left="0"/>
        <w:jc w:val="both"/>
        <w:rPr>
          <w:rFonts w:ascii="Arial" w:hAnsi="Arial" w:cs="Arial"/>
        </w:rPr>
      </w:pPr>
      <w:r>
        <w:rPr>
          <w:rFonts w:ascii="Arial" w:hAnsi="Arial" w:cs="Arial"/>
        </w:rPr>
        <w:t xml:space="preserve">Kupec se obvezuje pri izvajanju vseh del prodaje lesa na panju </w:t>
      </w:r>
      <w:r w:rsidRPr="000F2BA4">
        <w:rPr>
          <w:rFonts w:ascii="Arial" w:hAnsi="Arial" w:cs="Arial"/>
        </w:rPr>
        <w:t>zagotoviti izpolnjevanje pogojev vsakokrat veljavnega pravilnika o minimalnih pogojih, ki jih morajo izpolnjevati izvajalci del v gozdovi</w:t>
      </w:r>
      <w:r>
        <w:rPr>
          <w:rFonts w:ascii="Arial" w:hAnsi="Arial" w:cs="Arial"/>
        </w:rPr>
        <w:t>, v primeru, da izvaja dela sam ali v primeru, da izvaja dela s pomočjo podizvajalcev. Za podizvajalce v celoti jamči za izpolnjevanje teh pogojev ter tudi za strokovno in pravilno izvedbo del po tej pogodbi.</w:t>
      </w:r>
    </w:p>
    <w:p w14:paraId="33ECAC39" w14:textId="77777777" w:rsidR="000F2BA4" w:rsidRDefault="000F2BA4" w:rsidP="001F1DE9">
      <w:pPr>
        <w:pStyle w:val="Odstavekseznama"/>
        <w:ind w:left="0"/>
        <w:jc w:val="both"/>
        <w:rPr>
          <w:rFonts w:ascii="Arial" w:hAnsi="Arial" w:cs="Arial"/>
        </w:rPr>
      </w:pPr>
    </w:p>
    <w:p w14:paraId="1997C354" w14:textId="77777777" w:rsidR="000F2BA4" w:rsidRDefault="000F2BA4" w:rsidP="001F1DE9">
      <w:pPr>
        <w:pStyle w:val="Odstavekseznama"/>
        <w:ind w:left="0"/>
        <w:jc w:val="both"/>
        <w:rPr>
          <w:rFonts w:ascii="Arial" w:hAnsi="Arial" w:cs="Arial"/>
        </w:rPr>
      </w:pPr>
      <w:r>
        <w:rPr>
          <w:rFonts w:ascii="Arial" w:hAnsi="Arial" w:cs="Arial"/>
        </w:rPr>
        <w:t xml:space="preserve">Kupec se zavezuje družbi SiDG in vsem tretjim osebam kriti morebitno škodo zaradi oziroma v zvezi </w:t>
      </w:r>
      <w:r w:rsidR="00FC5873">
        <w:rPr>
          <w:rFonts w:ascii="Arial" w:hAnsi="Arial" w:cs="Arial"/>
        </w:rPr>
        <w:t>s prodajo lesa na panju</w:t>
      </w:r>
      <w:r>
        <w:rPr>
          <w:rFonts w:ascii="Arial" w:hAnsi="Arial" w:cs="Arial"/>
        </w:rPr>
        <w:t xml:space="preserve"> po tej pogodbi. </w:t>
      </w:r>
      <w:r w:rsidR="004639A2">
        <w:rPr>
          <w:rFonts w:ascii="Arial" w:hAnsi="Arial" w:cs="Arial"/>
        </w:rPr>
        <w:t>Kupec</w:t>
      </w:r>
      <w:r>
        <w:rPr>
          <w:rFonts w:ascii="Arial" w:hAnsi="Arial" w:cs="Arial"/>
        </w:rPr>
        <w:t xml:space="preserve"> vsa dela p</w:t>
      </w:r>
      <w:r w:rsidR="00FC5873">
        <w:rPr>
          <w:rFonts w:ascii="Arial" w:hAnsi="Arial" w:cs="Arial"/>
        </w:rPr>
        <w:t>rodaje lesa na panju po tej</w:t>
      </w:r>
      <w:r>
        <w:rPr>
          <w:rFonts w:ascii="Arial" w:hAnsi="Arial" w:cs="Arial"/>
        </w:rPr>
        <w:t xml:space="preserve"> pogodbi izvaja na lastno odgovornost in tako nosi posledice vseh morebitnih strokovnih napak in na splošno napak pri izvrševanju pogodbe. V primeru obstoja objektivne odgovornosti kupec nosi posledice te odgovornosti ter tudi ukrepov izrečenih s strani ZGS, pristojnih inšpekcijskih ali drugih pristojnih organov, do katerih odgovarja neposredno. V primeru, da so takšni ukrepi zaradi ali v zvezi z izvrševanjem prodaje lesa na panju te pogodbe, se kupec zavezuje družbi SiDG </w:t>
      </w:r>
      <w:r w:rsidR="00FC5873">
        <w:rPr>
          <w:rFonts w:ascii="Arial" w:hAnsi="Arial" w:cs="Arial"/>
        </w:rPr>
        <w:t>regresno povrniti znesek izplačanih kazni, druge nastale stroške oziroma vrednosti izvedenih del, ukrepov oziroma vso škodo.</w:t>
      </w:r>
    </w:p>
    <w:p w14:paraId="6E2D1EF7" w14:textId="77777777" w:rsidR="0036673B" w:rsidRDefault="0036673B" w:rsidP="001F1DE9">
      <w:pPr>
        <w:pStyle w:val="Odstavekseznama"/>
        <w:ind w:left="0"/>
        <w:jc w:val="both"/>
        <w:rPr>
          <w:rFonts w:ascii="Arial" w:hAnsi="Arial" w:cs="Arial"/>
        </w:rPr>
      </w:pPr>
    </w:p>
    <w:p w14:paraId="5409E570" w14:textId="77777777" w:rsidR="00A02857" w:rsidRDefault="0036673B" w:rsidP="00A02857">
      <w:pPr>
        <w:pStyle w:val="Odstavekseznama"/>
        <w:ind w:left="0"/>
        <w:jc w:val="both"/>
        <w:rPr>
          <w:rFonts w:ascii="Arial" w:hAnsi="Arial" w:cs="Arial"/>
        </w:rPr>
      </w:pPr>
      <w:r>
        <w:rPr>
          <w:rFonts w:ascii="Arial" w:hAnsi="Arial" w:cs="Arial"/>
        </w:rPr>
        <w:t xml:space="preserve">Zaradi narave stvari se bodo na </w:t>
      </w:r>
      <w:r w:rsidR="00A02857">
        <w:rPr>
          <w:rFonts w:ascii="Arial" w:hAnsi="Arial" w:cs="Arial"/>
        </w:rPr>
        <w:t xml:space="preserve">delovišču srečevali oziroma vsak svoje storitve in opravila izvajali družba SiDG, kupec in kupčevi podizvajalci. Pogodbeni stranki sta soglasni, da </w:t>
      </w:r>
      <w:r w:rsidR="00AA0367">
        <w:rPr>
          <w:rFonts w:ascii="Arial" w:hAnsi="Arial" w:cs="Arial"/>
        </w:rPr>
        <w:t>bo</w:t>
      </w:r>
      <w:r w:rsidR="00A02857">
        <w:rPr>
          <w:rFonts w:ascii="Arial" w:hAnsi="Arial" w:cs="Arial"/>
        </w:rPr>
        <w:t xml:space="preserve">sta parafirali vsako stran pisnega sporazuma o skupnih ukrepih za zagotavljanje varnosti in zdravja pri delu na </w:t>
      </w:r>
      <w:r w:rsidR="00A02857">
        <w:rPr>
          <w:rFonts w:ascii="Arial" w:hAnsi="Arial" w:cs="Arial"/>
        </w:rPr>
        <w:lastRenderedPageBreak/>
        <w:t>skupnih deloviščih, zadnjo stran le tega pa tudi podpisali in žigosali (slednje v kolikor kupec posluje z žigom), s čimer sta soglasni, da sta ne glede na različne konkretne okoliščine upravičeni izvajati pravice oziroma izvajati obveznosti, ki so v navedenem sporazumu določene kot pravice in obveznosti.</w:t>
      </w:r>
    </w:p>
    <w:p w14:paraId="1AB3CF55" w14:textId="77777777" w:rsidR="00A02857" w:rsidRDefault="00A02857" w:rsidP="00A02857">
      <w:pPr>
        <w:pStyle w:val="Odstavekseznama"/>
        <w:ind w:left="0"/>
        <w:jc w:val="both"/>
        <w:rPr>
          <w:rFonts w:ascii="Arial" w:hAnsi="Arial" w:cs="Arial"/>
        </w:rPr>
      </w:pPr>
    </w:p>
    <w:p w14:paraId="7F25BAF4" w14:textId="77777777" w:rsidR="00A02857" w:rsidRDefault="00A02857" w:rsidP="00A02857">
      <w:pPr>
        <w:pStyle w:val="Odstavekseznama"/>
        <w:ind w:left="0"/>
        <w:jc w:val="both"/>
        <w:rPr>
          <w:rFonts w:ascii="Arial" w:hAnsi="Arial" w:cs="Arial"/>
        </w:rPr>
      </w:pPr>
      <w:r>
        <w:rPr>
          <w:rFonts w:ascii="Arial" w:hAnsi="Arial" w:cs="Arial"/>
        </w:rPr>
        <w:t xml:space="preserve">Pristojna oseba (vodja del in oseba za usklajeno izvajanje ukrepov), ki bo v vsakem posamičnem primeru oziroma za vsako skupno delovišče pristojna v imenu in za račun </w:t>
      </w:r>
      <w:r w:rsidR="004639A2">
        <w:rPr>
          <w:rFonts w:ascii="Arial" w:hAnsi="Arial" w:cs="Arial"/>
        </w:rPr>
        <w:t>družbe SiDG</w:t>
      </w:r>
      <w:r>
        <w:rPr>
          <w:rFonts w:ascii="Arial" w:hAnsi="Arial" w:cs="Arial"/>
        </w:rPr>
        <w:t xml:space="preserve"> in na drugi strani </w:t>
      </w:r>
      <w:r w:rsidR="00AA1C1D">
        <w:rPr>
          <w:rFonts w:ascii="Arial" w:hAnsi="Arial" w:cs="Arial"/>
        </w:rPr>
        <w:t xml:space="preserve">kupca skrbeti za </w:t>
      </w:r>
      <w:r w:rsidR="0091289E">
        <w:rPr>
          <w:rFonts w:ascii="Arial" w:hAnsi="Arial" w:cs="Arial"/>
        </w:rPr>
        <w:t>izvrševanje določil pisnega sporazuma o skupnih ukrepih za zagotavljanje varnosti in zdravja pri delu na skupnih deloviščih pogodbenih strank je:</w:t>
      </w:r>
    </w:p>
    <w:p w14:paraId="658222FE" w14:textId="77777777" w:rsidR="0091289E" w:rsidRDefault="0091289E" w:rsidP="0091289E">
      <w:pPr>
        <w:pStyle w:val="Odstavekseznama"/>
        <w:numPr>
          <w:ilvl w:val="0"/>
          <w:numId w:val="10"/>
        </w:numPr>
        <w:jc w:val="both"/>
        <w:rPr>
          <w:rFonts w:ascii="Arial" w:hAnsi="Arial" w:cs="Arial"/>
        </w:rPr>
      </w:pPr>
      <w:r>
        <w:rPr>
          <w:rFonts w:ascii="Arial" w:hAnsi="Arial" w:cs="Arial"/>
        </w:rPr>
        <w:t>za družbo SiDG: ____________,</w:t>
      </w:r>
    </w:p>
    <w:p w14:paraId="4C8549F5" w14:textId="77777777" w:rsidR="0091289E" w:rsidRDefault="0091289E" w:rsidP="0091289E">
      <w:pPr>
        <w:pStyle w:val="Odstavekseznama"/>
        <w:numPr>
          <w:ilvl w:val="0"/>
          <w:numId w:val="10"/>
        </w:numPr>
        <w:jc w:val="both"/>
        <w:rPr>
          <w:rFonts w:ascii="Arial" w:hAnsi="Arial" w:cs="Arial"/>
        </w:rPr>
      </w:pPr>
      <w:r>
        <w:rPr>
          <w:rFonts w:ascii="Arial" w:hAnsi="Arial" w:cs="Arial"/>
        </w:rPr>
        <w:t>za kupca: _____________.</w:t>
      </w:r>
    </w:p>
    <w:p w14:paraId="3073141F" w14:textId="77777777" w:rsidR="0091289E" w:rsidRDefault="0091289E" w:rsidP="0091289E">
      <w:pPr>
        <w:jc w:val="both"/>
        <w:rPr>
          <w:rFonts w:ascii="Arial" w:hAnsi="Arial" w:cs="Arial"/>
        </w:rPr>
      </w:pPr>
      <w:r>
        <w:rPr>
          <w:rFonts w:ascii="Arial" w:hAnsi="Arial" w:cs="Arial"/>
        </w:rPr>
        <w:t>Pogodbeni stranski sta sporazumni, da bodo vsi kupčevi podizvajalci prav tako kot pogodbeni stranki te pogodbe</w:t>
      </w:r>
      <w:r w:rsidR="001E1613">
        <w:rPr>
          <w:rFonts w:ascii="Arial" w:hAnsi="Arial" w:cs="Arial"/>
        </w:rPr>
        <w:t>, parafirali vsako stran, podpisali in žigosali (v primeru poslovanja z žigom) pisni sporazum o skupnih ukrepih za zagotavljanje varnosti in zdravja pri delu na skupnih deloviščih pogodbenih strank ter s tem prevzeli obveznosti tega sporazuma.</w:t>
      </w:r>
    </w:p>
    <w:p w14:paraId="49D7B41D" w14:textId="77777777" w:rsidR="00EC5BE8" w:rsidRDefault="00EC5BE8" w:rsidP="0091289E">
      <w:pPr>
        <w:jc w:val="both"/>
        <w:rPr>
          <w:rFonts w:ascii="Arial" w:hAnsi="Arial" w:cs="Arial"/>
        </w:rPr>
      </w:pPr>
    </w:p>
    <w:p w14:paraId="7325A7FB" w14:textId="77777777" w:rsidR="001E1613" w:rsidRPr="00CC29A3" w:rsidRDefault="001E1613" w:rsidP="001E1613">
      <w:pPr>
        <w:pStyle w:val="Odstavekseznama"/>
        <w:numPr>
          <w:ilvl w:val="0"/>
          <w:numId w:val="19"/>
        </w:numPr>
        <w:ind w:left="0" w:firstLine="0"/>
        <w:jc w:val="center"/>
        <w:rPr>
          <w:rFonts w:ascii="Arial" w:hAnsi="Arial" w:cs="Arial"/>
          <w:b/>
        </w:rPr>
      </w:pPr>
      <w:r w:rsidRPr="00CC29A3">
        <w:rPr>
          <w:rFonts w:ascii="Arial" w:hAnsi="Arial" w:cs="Arial"/>
          <w:b/>
        </w:rPr>
        <w:t>člen</w:t>
      </w:r>
    </w:p>
    <w:p w14:paraId="06AA3429" w14:textId="77777777" w:rsidR="001E1613" w:rsidRPr="00CC29A3" w:rsidRDefault="001E1613" w:rsidP="001E1613">
      <w:pPr>
        <w:pStyle w:val="Odstavekseznama"/>
        <w:ind w:left="0"/>
        <w:jc w:val="center"/>
        <w:rPr>
          <w:rFonts w:ascii="Arial" w:hAnsi="Arial" w:cs="Arial"/>
          <w:b/>
        </w:rPr>
      </w:pPr>
      <w:r>
        <w:rPr>
          <w:rFonts w:ascii="Arial" w:hAnsi="Arial" w:cs="Arial"/>
          <w:b/>
        </w:rPr>
        <w:t>Podizvajalci</w:t>
      </w:r>
    </w:p>
    <w:p w14:paraId="4A9FB2A1" w14:textId="204367DD" w:rsidR="001E1613" w:rsidRDefault="001E1613" w:rsidP="0091289E">
      <w:pPr>
        <w:jc w:val="both"/>
        <w:rPr>
          <w:rFonts w:ascii="Arial" w:hAnsi="Arial" w:cs="Arial"/>
        </w:rPr>
      </w:pPr>
      <w:r>
        <w:rPr>
          <w:rFonts w:ascii="Arial" w:hAnsi="Arial" w:cs="Arial"/>
        </w:rPr>
        <w:t xml:space="preserve">Kupec za izvajanje del lahko najame podizvajalce, ki jih </w:t>
      </w:r>
      <w:r w:rsidR="00A12D6C">
        <w:rPr>
          <w:rFonts w:ascii="Arial" w:hAnsi="Arial" w:cs="Arial"/>
        </w:rPr>
        <w:t>je</w:t>
      </w:r>
      <w:r>
        <w:rPr>
          <w:rFonts w:ascii="Arial" w:hAnsi="Arial" w:cs="Arial"/>
        </w:rPr>
        <w:t xml:space="preserve"> nominiral ob prijavi na javno zbiranje ponudb za prodajo lesa na panju ali jih nominira kasneje, po sklenitvi pogodbe o prodaji lesa na panju. Kupec mora družbo SiDG obvestiti o morebitnih spremembah pri izvajanju del s podizvajalci v roku dveh dni od nastale spremembe.</w:t>
      </w:r>
    </w:p>
    <w:p w14:paraId="6B94AAFE" w14:textId="21188D0E" w:rsidR="001E1613" w:rsidRDefault="004639A2" w:rsidP="0091289E">
      <w:pPr>
        <w:jc w:val="both"/>
        <w:rPr>
          <w:rFonts w:ascii="Arial" w:hAnsi="Arial" w:cs="Arial"/>
        </w:rPr>
      </w:pPr>
      <w:r>
        <w:rPr>
          <w:rFonts w:ascii="Arial" w:hAnsi="Arial" w:cs="Arial"/>
        </w:rPr>
        <w:t>Družba SiDG</w:t>
      </w:r>
      <w:r w:rsidR="001E1613">
        <w:rPr>
          <w:rFonts w:ascii="Arial" w:hAnsi="Arial" w:cs="Arial"/>
        </w:rPr>
        <w:t xml:space="preserve"> bo zavrnil vsakega podizvajalca, če zanj obstajajo razlogi za izključitev z vidika </w:t>
      </w:r>
      <w:r w:rsidR="001E1613" w:rsidRPr="001E1613">
        <w:rPr>
          <w:rFonts w:ascii="Arial" w:hAnsi="Arial" w:cs="Arial"/>
        </w:rPr>
        <w:t>izpolnjevanje pogojev vsakokrat veljavnega pravilnika o minimalnih pogojih, ki jih morajo izpolnjevati izvajalci del v gozdovi</w:t>
      </w:r>
      <w:r w:rsidR="001E1613">
        <w:rPr>
          <w:rFonts w:ascii="Arial" w:hAnsi="Arial" w:cs="Arial"/>
        </w:rPr>
        <w:t>, suma na kršitev delovnopravne zakonodaje, neporavnanih obveznosti do družbe SiDG ali če bo podizvajalec na seznamu davčnih neplačnikov.</w:t>
      </w:r>
    </w:p>
    <w:p w14:paraId="4170D0AD" w14:textId="77777777" w:rsidR="00AB0D26" w:rsidRDefault="00AB0D26" w:rsidP="0091289E">
      <w:pPr>
        <w:jc w:val="both"/>
        <w:rPr>
          <w:rFonts w:ascii="Arial" w:hAnsi="Arial" w:cs="Arial"/>
        </w:rPr>
      </w:pPr>
    </w:p>
    <w:p w14:paraId="2002672C" w14:textId="77777777" w:rsidR="00AB0D26" w:rsidRPr="00CC29A3" w:rsidRDefault="00AB0D26" w:rsidP="00AB0D26">
      <w:pPr>
        <w:pStyle w:val="Odstavekseznama"/>
        <w:numPr>
          <w:ilvl w:val="0"/>
          <w:numId w:val="19"/>
        </w:numPr>
        <w:ind w:left="0" w:firstLine="0"/>
        <w:jc w:val="center"/>
        <w:rPr>
          <w:rFonts w:ascii="Arial" w:hAnsi="Arial" w:cs="Arial"/>
          <w:b/>
        </w:rPr>
      </w:pPr>
      <w:r w:rsidRPr="00CC29A3">
        <w:rPr>
          <w:rFonts w:ascii="Arial" w:hAnsi="Arial" w:cs="Arial"/>
          <w:b/>
        </w:rPr>
        <w:t>člen</w:t>
      </w:r>
    </w:p>
    <w:p w14:paraId="173CD329" w14:textId="77777777" w:rsidR="00AB0D26" w:rsidRDefault="00AB0D26" w:rsidP="00AB0D26">
      <w:pPr>
        <w:pStyle w:val="Odstavekseznama"/>
        <w:ind w:left="0"/>
        <w:jc w:val="center"/>
        <w:rPr>
          <w:rFonts w:ascii="Arial" w:hAnsi="Arial" w:cs="Arial"/>
        </w:rPr>
      </w:pPr>
      <w:r>
        <w:rPr>
          <w:rFonts w:ascii="Arial" w:hAnsi="Arial" w:cs="Arial"/>
          <w:b/>
        </w:rPr>
        <w:t xml:space="preserve">Veljavnosti, prenehanje in spremembe pogodbe </w:t>
      </w:r>
    </w:p>
    <w:p w14:paraId="137D8D03" w14:textId="77777777" w:rsidR="00AB0D26" w:rsidRPr="00AB0D26" w:rsidRDefault="00AB0D26" w:rsidP="00AB0D26">
      <w:pPr>
        <w:jc w:val="both"/>
        <w:rPr>
          <w:rFonts w:ascii="Arial" w:hAnsi="Arial" w:cs="Arial"/>
        </w:rPr>
      </w:pPr>
      <w:r w:rsidRPr="00AB0D26">
        <w:rPr>
          <w:rFonts w:ascii="Arial" w:hAnsi="Arial" w:cs="Arial"/>
        </w:rPr>
        <w:t xml:space="preserve">Pogodba se sklepa za enkratni pravni posel prodaje </w:t>
      </w:r>
      <w:r>
        <w:rPr>
          <w:rFonts w:ascii="Arial" w:hAnsi="Arial" w:cs="Arial"/>
        </w:rPr>
        <w:t>lesa na panju</w:t>
      </w:r>
      <w:r w:rsidRPr="00AB0D26">
        <w:rPr>
          <w:rFonts w:ascii="Arial" w:hAnsi="Arial" w:cs="Arial"/>
        </w:rPr>
        <w:t xml:space="preserve"> iz 2. člena te pogodbe.</w:t>
      </w:r>
    </w:p>
    <w:p w14:paraId="529759A5" w14:textId="77777777" w:rsidR="00AB0D26" w:rsidRPr="00AB0D26" w:rsidRDefault="00AB0D26" w:rsidP="00AB0D26">
      <w:pPr>
        <w:jc w:val="both"/>
        <w:rPr>
          <w:rFonts w:ascii="Arial" w:hAnsi="Arial" w:cs="Arial"/>
        </w:rPr>
      </w:pPr>
      <w:r w:rsidRPr="00AB0D26">
        <w:rPr>
          <w:rFonts w:ascii="Arial" w:hAnsi="Arial" w:cs="Arial"/>
        </w:rPr>
        <w:t>Pogodba je sklenjena z dnem, ko jo podpišeta obe pogodbeni stranki, pri čemer je sestav</w:t>
      </w:r>
      <w:r>
        <w:rPr>
          <w:rFonts w:ascii="Arial" w:hAnsi="Arial" w:cs="Arial"/>
        </w:rPr>
        <w:t xml:space="preserve">ni del pogodbe tudi pisni sporazum za </w:t>
      </w:r>
      <w:r w:rsidRPr="00AB0D26">
        <w:rPr>
          <w:rFonts w:ascii="Arial" w:hAnsi="Arial" w:cs="Arial"/>
        </w:rPr>
        <w:t>o skupnih ukrepih za zagotavljanje varnosti in zdravja pri delu</w:t>
      </w:r>
      <w:r>
        <w:rPr>
          <w:rFonts w:ascii="Arial" w:hAnsi="Arial" w:cs="Arial"/>
        </w:rPr>
        <w:t xml:space="preserve"> </w:t>
      </w:r>
      <w:r w:rsidRPr="00AB0D26">
        <w:rPr>
          <w:rFonts w:ascii="Arial" w:hAnsi="Arial" w:cs="Arial"/>
        </w:rPr>
        <w:t>na skupnih deloviščih pogodbenih strank</w:t>
      </w:r>
      <w:r>
        <w:rPr>
          <w:rFonts w:ascii="Arial" w:hAnsi="Arial" w:cs="Arial"/>
        </w:rPr>
        <w:t xml:space="preserve">. </w:t>
      </w:r>
    </w:p>
    <w:p w14:paraId="1356F991" w14:textId="77777777" w:rsidR="00AB0D26" w:rsidRPr="00AB0D26" w:rsidRDefault="00AB0D26" w:rsidP="00AB0D26">
      <w:pPr>
        <w:jc w:val="both"/>
        <w:rPr>
          <w:rFonts w:ascii="Arial" w:hAnsi="Arial" w:cs="Arial"/>
        </w:rPr>
      </w:pPr>
      <w:r w:rsidRPr="00AB0D26">
        <w:rPr>
          <w:rFonts w:ascii="Arial" w:hAnsi="Arial" w:cs="Arial"/>
        </w:rPr>
        <w:t>Pogodba lahko preneha v naslednjih primerih:</w:t>
      </w:r>
    </w:p>
    <w:p w14:paraId="0AB0F55D" w14:textId="33F43C05" w:rsidR="00AB0D26" w:rsidRDefault="00AB0D26" w:rsidP="00AB0D26">
      <w:pPr>
        <w:pStyle w:val="Odstavekseznama"/>
        <w:numPr>
          <w:ilvl w:val="0"/>
          <w:numId w:val="23"/>
        </w:numPr>
        <w:jc w:val="both"/>
        <w:rPr>
          <w:rFonts w:ascii="Arial" w:hAnsi="Arial" w:cs="Arial"/>
        </w:rPr>
      </w:pPr>
      <w:r w:rsidRPr="00AB0D26">
        <w:rPr>
          <w:rFonts w:ascii="Arial" w:hAnsi="Arial" w:cs="Arial"/>
        </w:rPr>
        <w:lastRenderedPageBreak/>
        <w:t>po sporazumu obeh pogodbenih strank</w:t>
      </w:r>
      <w:r w:rsidR="00211028">
        <w:rPr>
          <w:rFonts w:ascii="Arial" w:hAnsi="Arial" w:cs="Arial"/>
        </w:rPr>
        <w:t>;</w:t>
      </w:r>
    </w:p>
    <w:p w14:paraId="41C1A16A" w14:textId="52885374" w:rsidR="00AB0D26" w:rsidRDefault="00AB0D26" w:rsidP="00AB0D26">
      <w:pPr>
        <w:pStyle w:val="Odstavekseznama"/>
        <w:numPr>
          <w:ilvl w:val="0"/>
          <w:numId w:val="23"/>
        </w:numPr>
        <w:jc w:val="both"/>
        <w:rPr>
          <w:rFonts w:ascii="Arial" w:hAnsi="Arial" w:cs="Arial"/>
        </w:rPr>
      </w:pPr>
      <w:r w:rsidRPr="00AB0D26">
        <w:rPr>
          <w:rFonts w:ascii="Arial" w:hAnsi="Arial" w:cs="Arial"/>
        </w:rPr>
        <w:t>z odstopom od pogodbe v primerih, kot jih določajo Pravila za prodajo</w:t>
      </w:r>
      <w:r w:rsidR="00211028">
        <w:rPr>
          <w:rFonts w:ascii="Arial" w:hAnsi="Arial" w:cs="Arial"/>
        </w:rPr>
        <w:t>:</w:t>
      </w:r>
    </w:p>
    <w:p w14:paraId="3C5A34ED" w14:textId="257CA6F3" w:rsidR="00AB0D26" w:rsidRDefault="00AB0D26" w:rsidP="00AB0D26">
      <w:pPr>
        <w:pStyle w:val="Odstavekseznama"/>
        <w:numPr>
          <w:ilvl w:val="0"/>
          <w:numId w:val="23"/>
        </w:numPr>
        <w:jc w:val="both"/>
        <w:rPr>
          <w:rFonts w:ascii="Arial" w:hAnsi="Arial" w:cs="Arial"/>
        </w:rPr>
      </w:pPr>
      <w:r w:rsidRPr="00AB0D26">
        <w:rPr>
          <w:rFonts w:ascii="Arial" w:hAnsi="Arial" w:cs="Arial"/>
        </w:rPr>
        <w:t xml:space="preserve">z odstopom od pogodbe v primerih, kot jih kot možnost za pogodbeni stranki predvideva </w:t>
      </w:r>
      <w:r w:rsidR="00211028">
        <w:rPr>
          <w:rFonts w:ascii="Arial" w:hAnsi="Arial" w:cs="Arial"/>
        </w:rPr>
        <w:t>oz</w:t>
      </w:r>
      <w:r w:rsidRPr="00AB0D26">
        <w:rPr>
          <w:rFonts w:ascii="Arial" w:hAnsi="Arial" w:cs="Arial"/>
        </w:rPr>
        <w:t>, ampak le tedaj, ko teh situacij ne urejajo Pravila za prodajo</w:t>
      </w:r>
      <w:r w:rsidR="00D13775">
        <w:rPr>
          <w:rFonts w:ascii="Arial" w:hAnsi="Arial" w:cs="Arial"/>
        </w:rPr>
        <w:t>;</w:t>
      </w:r>
    </w:p>
    <w:p w14:paraId="6BAD44A2" w14:textId="252ECA1E" w:rsidR="00AB0D26" w:rsidRDefault="00AB0D26" w:rsidP="00AB0D26">
      <w:pPr>
        <w:pStyle w:val="Odstavekseznama"/>
        <w:numPr>
          <w:ilvl w:val="0"/>
          <w:numId w:val="23"/>
        </w:numPr>
        <w:jc w:val="both"/>
        <w:rPr>
          <w:rFonts w:ascii="Arial" w:hAnsi="Arial" w:cs="Arial"/>
        </w:rPr>
      </w:pPr>
      <w:r w:rsidRPr="00AB0D26">
        <w:rPr>
          <w:rFonts w:ascii="Arial" w:hAnsi="Arial" w:cs="Arial"/>
        </w:rPr>
        <w:t>v primeru nepravočasnega plačila kupnine po tej pogodbi skladno z določili</w:t>
      </w:r>
      <w:r w:rsidR="00D13775">
        <w:rPr>
          <w:rFonts w:ascii="Arial" w:hAnsi="Arial" w:cs="Arial"/>
        </w:rPr>
        <w:t>;</w:t>
      </w:r>
    </w:p>
    <w:p w14:paraId="712EE133" w14:textId="26B786EF" w:rsidR="00AB0D26" w:rsidRPr="00AB0D26" w:rsidRDefault="00AB0D26" w:rsidP="00AB0D26">
      <w:pPr>
        <w:pStyle w:val="Odstavekseznama"/>
        <w:numPr>
          <w:ilvl w:val="0"/>
          <w:numId w:val="23"/>
        </w:numPr>
        <w:jc w:val="both"/>
        <w:rPr>
          <w:rFonts w:ascii="Arial" w:hAnsi="Arial" w:cs="Arial"/>
        </w:rPr>
      </w:pPr>
      <w:r w:rsidRPr="00AB0D26">
        <w:rPr>
          <w:rFonts w:ascii="Arial" w:hAnsi="Arial" w:cs="Arial"/>
        </w:rPr>
        <w:t>v primeru nepravočasne</w:t>
      </w:r>
      <w:r>
        <w:rPr>
          <w:rFonts w:ascii="Arial" w:hAnsi="Arial" w:cs="Arial"/>
        </w:rPr>
        <w:t xml:space="preserve"> izvedbe del iz 2. člena te pogodbe</w:t>
      </w:r>
      <w:r w:rsidRPr="00AB0D26">
        <w:rPr>
          <w:rFonts w:ascii="Arial" w:hAnsi="Arial" w:cs="Arial"/>
        </w:rPr>
        <w:t xml:space="preserve"> skladno z določili.</w:t>
      </w:r>
    </w:p>
    <w:p w14:paraId="2E826687" w14:textId="77777777" w:rsidR="00AB0D26" w:rsidRPr="00AB0D26" w:rsidRDefault="00AB0D26" w:rsidP="00AB0D26">
      <w:pPr>
        <w:jc w:val="both"/>
        <w:rPr>
          <w:rFonts w:ascii="Arial" w:hAnsi="Arial" w:cs="Arial"/>
        </w:rPr>
      </w:pPr>
      <w:r w:rsidRPr="00AB0D26">
        <w:rPr>
          <w:rFonts w:ascii="Arial" w:hAnsi="Arial" w:cs="Arial"/>
        </w:rPr>
        <w:t xml:space="preserve">Pred odstopom od pogodbe je potrebno drugo pogodbeno stranko pisno opozoriti ter ji omogočiti primeren rok za odpravo kršitev pogodbe, brez določitve primernega dodatnega roka pa v primeru, ko gre </w:t>
      </w:r>
      <w:r>
        <w:rPr>
          <w:rFonts w:ascii="Arial" w:hAnsi="Arial" w:cs="Arial"/>
        </w:rPr>
        <w:t xml:space="preserve">pri kupcu </w:t>
      </w:r>
      <w:r w:rsidRPr="00AB0D26">
        <w:rPr>
          <w:rFonts w:ascii="Arial" w:hAnsi="Arial" w:cs="Arial"/>
        </w:rPr>
        <w:t xml:space="preserve">za primere insolventnosti. Odstop v vsakem primeru učinkuje z dnem prejema pisne odstopne izjave in s tem dnem je pogodba tudi razvezana.  </w:t>
      </w:r>
    </w:p>
    <w:p w14:paraId="5BA40C67" w14:textId="14DAD05D" w:rsidR="00AB0D26" w:rsidRDefault="00AB0D26" w:rsidP="00AB0D26">
      <w:pPr>
        <w:jc w:val="both"/>
        <w:rPr>
          <w:rFonts w:ascii="Arial" w:hAnsi="Arial" w:cs="Arial"/>
        </w:rPr>
      </w:pPr>
      <w:r w:rsidRPr="00AB0D26">
        <w:rPr>
          <w:rFonts w:ascii="Arial" w:hAnsi="Arial" w:cs="Arial"/>
        </w:rPr>
        <w:t>Morebitne spremembe te pogodbe lahko pogodbeni stranki dogovorita le v pisni obliki.</w:t>
      </w:r>
      <w:r>
        <w:rPr>
          <w:rFonts w:ascii="Arial" w:hAnsi="Arial" w:cs="Arial"/>
        </w:rPr>
        <w:t xml:space="preserve"> </w:t>
      </w:r>
    </w:p>
    <w:p w14:paraId="3F7CB092" w14:textId="3E64BEBA" w:rsidR="000F2BA4" w:rsidRDefault="000F2BA4" w:rsidP="001F1DE9">
      <w:pPr>
        <w:pStyle w:val="Odstavekseznama"/>
        <w:ind w:left="0"/>
        <w:jc w:val="both"/>
        <w:rPr>
          <w:rFonts w:ascii="Arial" w:hAnsi="Arial" w:cs="Arial"/>
        </w:rPr>
      </w:pPr>
    </w:p>
    <w:p w14:paraId="0F16429D" w14:textId="77777777" w:rsidR="00405F17" w:rsidRPr="00CC29A3" w:rsidRDefault="00405F17" w:rsidP="00405F17">
      <w:pPr>
        <w:pStyle w:val="Odstavekseznama"/>
        <w:numPr>
          <w:ilvl w:val="0"/>
          <w:numId w:val="19"/>
        </w:numPr>
        <w:ind w:left="0" w:firstLine="0"/>
        <w:jc w:val="center"/>
        <w:rPr>
          <w:rFonts w:ascii="Arial" w:hAnsi="Arial" w:cs="Arial"/>
          <w:b/>
        </w:rPr>
      </w:pPr>
      <w:r w:rsidRPr="00CC29A3">
        <w:rPr>
          <w:rFonts w:ascii="Arial" w:hAnsi="Arial" w:cs="Arial"/>
          <w:b/>
        </w:rPr>
        <w:t>člen</w:t>
      </w:r>
    </w:p>
    <w:p w14:paraId="64063136" w14:textId="1D678DFC" w:rsidR="00405F17" w:rsidRPr="00CC29A3" w:rsidRDefault="00405F17" w:rsidP="00405F17">
      <w:pPr>
        <w:pStyle w:val="Odstavekseznama"/>
        <w:ind w:left="0"/>
        <w:jc w:val="center"/>
        <w:rPr>
          <w:rFonts w:ascii="Arial" w:hAnsi="Arial" w:cs="Arial"/>
          <w:b/>
        </w:rPr>
      </w:pPr>
      <w:r>
        <w:rPr>
          <w:rFonts w:ascii="Arial" w:hAnsi="Arial" w:cs="Arial"/>
          <w:b/>
        </w:rPr>
        <w:t>Sistem potrebne skrbnosti</w:t>
      </w:r>
    </w:p>
    <w:p w14:paraId="6755FB31" w14:textId="0FBD5201" w:rsidR="00507BF8" w:rsidRDefault="00F2431D" w:rsidP="001F1DE9">
      <w:pPr>
        <w:pStyle w:val="Odstavekseznama"/>
        <w:ind w:left="0"/>
        <w:jc w:val="both"/>
        <w:rPr>
          <w:rFonts w:ascii="Arial" w:hAnsi="Arial" w:cs="Arial"/>
        </w:rPr>
      </w:pPr>
      <w:r>
        <w:rPr>
          <w:rFonts w:ascii="Arial" w:hAnsi="Arial" w:cs="Arial"/>
        </w:rPr>
        <w:t>Kupec je v primeru prodaje</w:t>
      </w:r>
      <w:r w:rsidR="008412E1">
        <w:rPr>
          <w:rFonts w:ascii="Arial" w:hAnsi="Arial" w:cs="Arial"/>
        </w:rPr>
        <w:t xml:space="preserve"> GLS</w:t>
      </w:r>
      <w:r>
        <w:rPr>
          <w:rFonts w:ascii="Arial" w:hAnsi="Arial" w:cs="Arial"/>
        </w:rPr>
        <w:t xml:space="preserve"> oziroma</w:t>
      </w:r>
      <w:r w:rsidR="00932FA3">
        <w:rPr>
          <w:rFonts w:ascii="Arial" w:hAnsi="Arial" w:cs="Arial"/>
        </w:rPr>
        <w:t>, ko</w:t>
      </w:r>
      <w:r w:rsidR="00463EC3">
        <w:rPr>
          <w:rFonts w:ascii="Arial" w:hAnsi="Arial" w:cs="Arial"/>
        </w:rPr>
        <w:t xml:space="preserve"> </w:t>
      </w:r>
      <w:r w:rsidR="00932FA3">
        <w:rPr>
          <w:rFonts w:ascii="Arial" w:hAnsi="Arial" w:cs="Arial"/>
          <w:color w:val="111111"/>
          <w:shd w:val="clear" w:color="auto" w:fill="FFFFFF"/>
        </w:rPr>
        <w:t>prvič daje na trg EU posekane GLS,</w:t>
      </w:r>
      <w:r>
        <w:rPr>
          <w:rFonts w:ascii="Arial" w:hAnsi="Arial" w:cs="Arial"/>
        </w:rPr>
        <w:t xml:space="preserve"> je dolžan vzpostaviti sitem potrebne s</w:t>
      </w:r>
      <w:r w:rsidR="00932FA3">
        <w:rPr>
          <w:rFonts w:ascii="Arial" w:hAnsi="Arial" w:cs="Arial"/>
        </w:rPr>
        <w:t>krbnosti</w:t>
      </w:r>
      <w:r w:rsidR="006D5A16">
        <w:rPr>
          <w:rFonts w:ascii="Arial" w:hAnsi="Arial" w:cs="Arial"/>
        </w:rPr>
        <w:t xml:space="preserve"> v</w:t>
      </w:r>
      <w:r w:rsidR="00507BF8">
        <w:rPr>
          <w:rFonts w:ascii="Arial" w:hAnsi="Arial" w:cs="Arial"/>
          <w:color w:val="000000"/>
          <w:shd w:val="clear" w:color="auto" w:fill="FFFFFF"/>
        </w:rPr>
        <w:t xml:space="preserve"> skladu s 6. členom Uredbe 995/2010/EU</w:t>
      </w:r>
      <w:r w:rsidR="006D5A16">
        <w:rPr>
          <w:rFonts w:ascii="Arial" w:hAnsi="Arial" w:cs="Arial"/>
          <w:color w:val="000000"/>
          <w:shd w:val="clear" w:color="auto" w:fill="FFFFFF"/>
        </w:rPr>
        <w:t>.</w:t>
      </w:r>
    </w:p>
    <w:p w14:paraId="5CA89B51" w14:textId="4B5B5003" w:rsidR="00405F17" w:rsidRDefault="00405F17" w:rsidP="001F1DE9">
      <w:pPr>
        <w:pStyle w:val="Odstavekseznama"/>
        <w:ind w:left="0"/>
        <w:jc w:val="both"/>
        <w:rPr>
          <w:rFonts w:ascii="Arial" w:hAnsi="Arial" w:cs="Arial"/>
        </w:rPr>
      </w:pPr>
    </w:p>
    <w:p w14:paraId="2D8EB31F" w14:textId="77777777" w:rsidR="00C50A3C" w:rsidRPr="00CC29A3" w:rsidRDefault="00C50A3C" w:rsidP="00C50A3C">
      <w:pPr>
        <w:pStyle w:val="Odstavekseznama"/>
        <w:numPr>
          <w:ilvl w:val="0"/>
          <w:numId w:val="19"/>
        </w:numPr>
        <w:ind w:left="0" w:firstLine="0"/>
        <w:jc w:val="center"/>
        <w:rPr>
          <w:rFonts w:ascii="Arial" w:hAnsi="Arial" w:cs="Arial"/>
          <w:b/>
        </w:rPr>
      </w:pPr>
      <w:r w:rsidRPr="00CC29A3">
        <w:rPr>
          <w:rFonts w:ascii="Arial" w:hAnsi="Arial" w:cs="Arial"/>
          <w:b/>
        </w:rPr>
        <w:t>člen</w:t>
      </w:r>
    </w:p>
    <w:p w14:paraId="567A7D2F" w14:textId="77777777" w:rsidR="00C50A3C" w:rsidRPr="00CC29A3" w:rsidRDefault="00C50A3C" w:rsidP="00C50A3C">
      <w:pPr>
        <w:pStyle w:val="Odstavekseznama"/>
        <w:ind w:left="0"/>
        <w:jc w:val="center"/>
        <w:rPr>
          <w:rFonts w:ascii="Arial" w:hAnsi="Arial" w:cs="Arial"/>
          <w:b/>
        </w:rPr>
      </w:pPr>
      <w:r>
        <w:rPr>
          <w:rFonts w:ascii="Arial" w:hAnsi="Arial" w:cs="Arial"/>
          <w:b/>
        </w:rPr>
        <w:t>Protikorupcijska klavzula</w:t>
      </w:r>
    </w:p>
    <w:p w14:paraId="34215482" w14:textId="77777777" w:rsidR="000F2BA4" w:rsidRDefault="00C50A3C" w:rsidP="00C50A3C">
      <w:pPr>
        <w:pStyle w:val="Odstavekseznama"/>
        <w:ind w:left="0"/>
        <w:jc w:val="both"/>
        <w:rPr>
          <w:rFonts w:ascii="Arial" w:hAnsi="Arial" w:cs="Arial"/>
        </w:rPr>
      </w:pPr>
      <w:r w:rsidRPr="00CC29A3">
        <w:rPr>
          <w:rFonts w:ascii="Arial" w:hAnsi="Arial" w:cs="Arial"/>
        </w:rPr>
        <w:t>Sporazum oz.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7DB3D04C" w14:textId="77777777" w:rsidR="00EC5BE8" w:rsidRDefault="00EC5BE8">
      <w:pPr>
        <w:rPr>
          <w:rFonts w:ascii="Arial" w:hAnsi="Arial" w:cs="Arial"/>
        </w:rPr>
      </w:pPr>
    </w:p>
    <w:p w14:paraId="764AE1FA" w14:textId="77777777" w:rsidR="00A841C4" w:rsidRPr="00CC29A3" w:rsidRDefault="00A841C4" w:rsidP="00A841C4">
      <w:pPr>
        <w:pStyle w:val="Odstavekseznama"/>
        <w:numPr>
          <w:ilvl w:val="0"/>
          <w:numId w:val="19"/>
        </w:numPr>
        <w:ind w:left="0" w:firstLine="0"/>
        <w:jc w:val="center"/>
        <w:rPr>
          <w:rFonts w:ascii="Arial" w:hAnsi="Arial" w:cs="Arial"/>
          <w:b/>
        </w:rPr>
      </w:pPr>
      <w:r w:rsidRPr="00CC29A3">
        <w:rPr>
          <w:rFonts w:ascii="Arial" w:hAnsi="Arial" w:cs="Arial"/>
          <w:b/>
        </w:rPr>
        <w:t>člen</w:t>
      </w:r>
    </w:p>
    <w:p w14:paraId="31CC2317" w14:textId="77777777" w:rsidR="00A841C4" w:rsidRPr="00CC29A3" w:rsidRDefault="00A841C4" w:rsidP="00A841C4">
      <w:pPr>
        <w:pStyle w:val="Odstavekseznama"/>
        <w:ind w:left="0"/>
        <w:jc w:val="center"/>
        <w:rPr>
          <w:rFonts w:ascii="Arial" w:hAnsi="Arial" w:cs="Arial"/>
          <w:b/>
        </w:rPr>
      </w:pPr>
      <w:r>
        <w:rPr>
          <w:rFonts w:ascii="Arial" w:hAnsi="Arial" w:cs="Arial"/>
          <w:b/>
        </w:rPr>
        <w:t>Končne določbe</w:t>
      </w:r>
    </w:p>
    <w:p w14:paraId="7F6AF927" w14:textId="77777777" w:rsidR="00B25245" w:rsidRPr="00CC29A3" w:rsidRDefault="00B25245" w:rsidP="00A841C4">
      <w:pPr>
        <w:pStyle w:val="Odstavekseznama"/>
        <w:ind w:left="0"/>
        <w:jc w:val="both"/>
        <w:rPr>
          <w:rFonts w:ascii="Arial" w:hAnsi="Arial" w:cs="Arial"/>
        </w:rPr>
      </w:pPr>
      <w:r w:rsidRPr="00CC29A3">
        <w:rPr>
          <w:rFonts w:ascii="Arial" w:hAnsi="Arial" w:cs="Arial"/>
        </w:rPr>
        <w:t>Stranke te pogodbe bodo morebitne spore reševale sporazumno, v kolikor to ne bo mogoče, bo za spor pristojno sodišče v Ljubljani.</w:t>
      </w:r>
    </w:p>
    <w:p w14:paraId="45E5382A" w14:textId="77777777" w:rsidR="00B25245" w:rsidRPr="00CC29A3" w:rsidRDefault="00B25245" w:rsidP="00A9432D">
      <w:pPr>
        <w:jc w:val="both"/>
        <w:rPr>
          <w:rFonts w:ascii="Arial" w:hAnsi="Arial" w:cs="Arial"/>
        </w:rPr>
      </w:pPr>
      <w:r w:rsidRPr="00CC29A3">
        <w:rPr>
          <w:rFonts w:ascii="Arial" w:hAnsi="Arial" w:cs="Arial"/>
        </w:rPr>
        <w:t>Za vsa vprašanja, ki jih ta pogodba ne ureja, se uporabljajo veljavni predpisi v Republiki Sloveniji.</w:t>
      </w:r>
    </w:p>
    <w:p w14:paraId="05A88BC9" w14:textId="77777777" w:rsidR="00B25245" w:rsidRPr="00CC29A3" w:rsidRDefault="00B25245" w:rsidP="00A9432D">
      <w:pPr>
        <w:jc w:val="both"/>
        <w:rPr>
          <w:rFonts w:ascii="Arial" w:hAnsi="Arial" w:cs="Arial"/>
        </w:rPr>
      </w:pPr>
      <w:r w:rsidRPr="00CC29A3">
        <w:rPr>
          <w:rFonts w:ascii="Arial" w:hAnsi="Arial" w:cs="Arial"/>
        </w:rPr>
        <w:t xml:space="preserve">Ta pogodba je sestavljena v štirih enakih izvodih, od katerih </w:t>
      </w:r>
      <w:r w:rsidR="00AA0367">
        <w:rPr>
          <w:rFonts w:ascii="Arial" w:hAnsi="Arial" w:cs="Arial"/>
        </w:rPr>
        <w:t>pogodbeni stranki</w:t>
      </w:r>
      <w:r w:rsidRPr="00CC29A3">
        <w:rPr>
          <w:rFonts w:ascii="Arial" w:hAnsi="Arial" w:cs="Arial"/>
        </w:rPr>
        <w:t xml:space="preserve"> prejmeta vsak po  en izvod pogodbe, SiDG d.o.o. pa dva izvoda pogodbe.</w:t>
      </w:r>
    </w:p>
    <w:p w14:paraId="2E076068" w14:textId="29782999" w:rsidR="00EC5BE8" w:rsidRDefault="00EC5BE8">
      <w:pPr>
        <w:rPr>
          <w:rFonts w:ascii="Arial" w:hAnsi="Arial" w:cs="Arial"/>
        </w:rPr>
      </w:pPr>
    </w:p>
    <w:tbl>
      <w:tblPr>
        <w:tblStyle w:val="Tabelamre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2254"/>
        <w:gridCol w:w="3445"/>
      </w:tblGrid>
      <w:tr w:rsidR="00B25245" w:rsidRPr="00CC29A3" w14:paraId="247F5AD0" w14:textId="77777777" w:rsidTr="00EC5BE8">
        <w:tc>
          <w:tcPr>
            <w:tcW w:w="3887" w:type="dxa"/>
          </w:tcPr>
          <w:p w14:paraId="6C0A4D12" w14:textId="77777777" w:rsidR="00B25245" w:rsidRPr="00CC29A3" w:rsidRDefault="00B25245" w:rsidP="00A9432D">
            <w:pPr>
              <w:spacing w:after="200" w:line="276" w:lineRule="auto"/>
              <w:jc w:val="both"/>
              <w:rPr>
                <w:rFonts w:ascii="Arial" w:hAnsi="Arial" w:cs="Arial"/>
              </w:rPr>
            </w:pPr>
            <w:r w:rsidRPr="00CC29A3">
              <w:rPr>
                <w:rFonts w:ascii="Arial" w:hAnsi="Arial" w:cs="Arial"/>
              </w:rPr>
              <w:lastRenderedPageBreak/>
              <w:t>Številka: _____________________________</w:t>
            </w:r>
          </w:p>
        </w:tc>
        <w:tc>
          <w:tcPr>
            <w:tcW w:w="2254" w:type="dxa"/>
          </w:tcPr>
          <w:p w14:paraId="623B9CD4" w14:textId="77777777" w:rsidR="00B25245" w:rsidRPr="00CC29A3" w:rsidRDefault="00B25245" w:rsidP="00A9432D">
            <w:pPr>
              <w:spacing w:after="200" w:line="276" w:lineRule="auto"/>
              <w:jc w:val="both"/>
              <w:rPr>
                <w:rFonts w:ascii="Arial" w:hAnsi="Arial" w:cs="Arial"/>
              </w:rPr>
            </w:pPr>
          </w:p>
        </w:tc>
        <w:tc>
          <w:tcPr>
            <w:tcW w:w="3445" w:type="dxa"/>
          </w:tcPr>
          <w:p w14:paraId="23FC636F" w14:textId="77777777" w:rsidR="00B25245" w:rsidRPr="00CC29A3" w:rsidRDefault="00B25245" w:rsidP="00A9432D">
            <w:pPr>
              <w:spacing w:after="200" w:line="276" w:lineRule="auto"/>
              <w:jc w:val="both"/>
              <w:rPr>
                <w:rFonts w:ascii="Arial" w:hAnsi="Arial" w:cs="Arial"/>
              </w:rPr>
            </w:pPr>
          </w:p>
        </w:tc>
      </w:tr>
      <w:tr w:rsidR="00B25245" w:rsidRPr="00CC29A3" w14:paraId="1D07E58C" w14:textId="77777777" w:rsidTr="00EC5BE8">
        <w:tc>
          <w:tcPr>
            <w:tcW w:w="3887" w:type="dxa"/>
          </w:tcPr>
          <w:p w14:paraId="44CBADF6" w14:textId="77777777" w:rsidR="00B25245" w:rsidRPr="00CC29A3" w:rsidRDefault="00B25245" w:rsidP="00A9432D">
            <w:pPr>
              <w:spacing w:after="200" w:line="276" w:lineRule="auto"/>
              <w:jc w:val="both"/>
              <w:rPr>
                <w:rFonts w:ascii="Arial" w:hAnsi="Arial" w:cs="Arial"/>
              </w:rPr>
            </w:pPr>
            <w:r w:rsidRPr="00CC29A3">
              <w:rPr>
                <w:rFonts w:ascii="Arial" w:hAnsi="Arial" w:cs="Arial"/>
              </w:rPr>
              <w:t>Datum: ______________________________</w:t>
            </w:r>
          </w:p>
        </w:tc>
        <w:tc>
          <w:tcPr>
            <w:tcW w:w="2254" w:type="dxa"/>
          </w:tcPr>
          <w:p w14:paraId="54DD8C62" w14:textId="77777777" w:rsidR="00B25245" w:rsidRPr="00CC29A3" w:rsidRDefault="00B25245" w:rsidP="00A9432D">
            <w:pPr>
              <w:spacing w:after="200" w:line="276" w:lineRule="auto"/>
              <w:jc w:val="both"/>
              <w:rPr>
                <w:rFonts w:ascii="Arial" w:hAnsi="Arial" w:cs="Arial"/>
              </w:rPr>
            </w:pPr>
          </w:p>
        </w:tc>
        <w:tc>
          <w:tcPr>
            <w:tcW w:w="3445" w:type="dxa"/>
          </w:tcPr>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9"/>
            </w:tblGrid>
            <w:tr w:rsidR="00B25245" w:rsidRPr="00CC29A3" w14:paraId="33C5CF10" w14:textId="77777777" w:rsidTr="007034F0">
              <w:tc>
                <w:tcPr>
                  <w:tcW w:w="3445" w:type="dxa"/>
                </w:tcPr>
                <w:p w14:paraId="525F7985" w14:textId="77777777" w:rsidR="00B25245" w:rsidRPr="00CC29A3" w:rsidRDefault="00B25245" w:rsidP="00A9432D">
                  <w:pPr>
                    <w:spacing w:after="200" w:line="276" w:lineRule="auto"/>
                    <w:jc w:val="both"/>
                    <w:rPr>
                      <w:rFonts w:ascii="Arial" w:hAnsi="Arial" w:cs="Arial"/>
                    </w:rPr>
                  </w:pPr>
                  <w:r w:rsidRPr="00CC29A3">
                    <w:rPr>
                      <w:rFonts w:ascii="Arial" w:hAnsi="Arial" w:cs="Arial"/>
                    </w:rPr>
                    <w:t>Datum: __________________</w:t>
                  </w:r>
                </w:p>
              </w:tc>
            </w:tr>
            <w:tr w:rsidR="00B25245" w:rsidRPr="00CC29A3" w14:paraId="55517526" w14:textId="77777777" w:rsidTr="007034F0">
              <w:tc>
                <w:tcPr>
                  <w:tcW w:w="3445" w:type="dxa"/>
                </w:tcPr>
                <w:p w14:paraId="46A57A4B" w14:textId="77777777" w:rsidR="00B25245" w:rsidRPr="00CC29A3" w:rsidRDefault="00B25245" w:rsidP="00A9432D">
                  <w:pPr>
                    <w:spacing w:after="200" w:line="276" w:lineRule="auto"/>
                    <w:jc w:val="both"/>
                    <w:rPr>
                      <w:rFonts w:ascii="Arial" w:hAnsi="Arial" w:cs="Arial"/>
                      <w:b/>
                    </w:rPr>
                  </w:pPr>
                </w:p>
              </w:tc>
            </w:tr>
          </w:tbl>
          <w:p w14:paraId="31080DD8" w14:textId="77777777" w:rsidR="00B25245" w:rsidRPr="00CC29A3" w:rsidRDefault="00B25245" w:rsidP="00A9432D">
            <w:pPr>
              <w:spacing w:after="200" w:line="276" w:lineRule="auto"/>
              <w:rPr>
                <w:rFonts w:ascii="Arial" w:hAnsi="Arial" w:cs="Arial"/>
              </w:rPr>
            </w:pPr>
          </w:p>
        </w:tc>
      </w:tr>
      <w:tr w:rsidR="00B25245" w:rsidRPr="00CC29A3" w14:paraId="6EC31837" w14:textId="77777777" w:rsidTr="00EC5BE8">
        <w:tc>
          <w:tcPr>
            <w:tcW w:w="3887" w:type="dxa"/>
          </w:tcPr>
          <w:p w14:paraId="52FDE9AD" w14:textId="77777777" w:rsidR="00B25245" w:rsidRPr="00CC29A3" w:rsidRDefault="00B25245" w:rsidP="00A9432D">
            <w:pPr>
              <w:spacing w:after="200" w:line="276" w:lineRule="auto"/>
              <w:jc w:val="both"/>
              <w:rPr>
                <w:rFonts w:ascii="Arial" w:hAnsi="Arial" w:cs="Arial"/>
                <w:b/>
              </w:rPr>
            </w:pPr>
            <w:r w:rsidRPr="00CC29A3">
              <w:rPr>
                <w:rFonts w:ascii="Arial" w:hAnsi="Arial" w:cs="Arial"/>
                <w:b/>
              </w:rPr>
              <w:t>Slovenski državni gozdovi, d.o.o.</w:t>
            </w:r>
          </w:p>
        </w:tc>
        <w:tc>
          <w:tcPr>
            <w:tcW w:w="2254" w:type="dxa"/>
          </w:tcPr>
          <w:p w14:paraId="71FA6610" w14:textId="77777777" w:rsidR="00B25245" w:rsidRPr="00CC29A3" w:rsidRDefault="00B25245" w:rsidP="00A9432D">
            <w:pPr>
              <w:spacing w:after="200" w:line="276" w:lineRule="auto"/>
              <w:jc w:val="both"/>
              <w:rPr>
                <w:rFonts w:ascii="Arial" w:hAnsi="Arial" w:cs="Arial"/>
                <w:b/>
              </w:rPr>
            </w:pPr>
          </w:p>
        </w:tc>
        <w:tc>
          <w:tcPr>
            <w:tcW w:w="3445" w:type="dxa"/>
          </w:tcPr>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9"/>
            </w:tblGrid>
            <w:tr w:rsidR="00B25245" w:rsidRPr="00CC29A3" w14:paraId="2EA30457" w14:textId="77777777" w:rsidTr="007034F0">
              <w:tc>
                <w:tcPr>
                  <w:tcW w:w="3445" w:type="dxa"/>
                </w:tcPr>
                <w:p w14:paraId="2E2A7A4F" w14:textId="77777777" w:rsidR="00B25245" w:rsidRPr="00CC29A3" w:rsidRDefault="00B25245" w:rsidP="00A9432D">
                  <w:pPr>
                    <w:spacing w:after="200" w:line="276" w:lineRule="auto"/>
                    <w:jc w:val="both"/>
                    <w:rPr>
                      <w:rFonts w:ascii="Arial" w:hAnsi="Arial" w:cs="Arial"/>
                    </w:rPr>
                  </w:pPr>
                  <w:r w:rsidRPr="00CC29A3">
                    <w:rPr>
                      <w:rFonts w:ascii="Arial" w:hAnsi="Arial" w:cs="Arial"/>
                      <w:b/>
                    </w:rPr>
                    <w:t>Ime in priimek</w:t>
                  </w:r>
                </w:p>
              </w:tc>
            </w:tr>
            <w:tr w:rsidR="00B25245" w:rsidRPr="00CC29A3" w14:paraId="3A415A9A" w14:textId="77777777" w:rsidTr="007034F0">
              <w:tc>
                <w:tcPr>
                  <w:tcW w:w="3445" w:type="dxa"/>
                </w:tcPr>
                <w:p w14:paraId="3EEA36B4" w14:textId="77777777" w:rsidR="00B25245" w:rsidRPr="00CC29A3" w:rsidRDefault="00B25245" w:rsidP="00A9432D">
                  <w:pPr>
                    <w:spacing w:after="200" w:line="276" w:lineRule="auto"/>
                    <w:jc w:val="both"/>
                    <w:rPr>
                      <w:rFonts w:ascii="Arial" w:hAnsi="Arial" w:cs="Arial"/>
                      <w:b/>
                    </w:rPr>
                  </w:pPr>
                </w:p>
              </w:tc>
            </w:tr>
          </w:tbl>
          <w:p w14:paraId="783D9D29" w14:textId="77777777" w:rsidR="00B25245" w:rsidRPr="00CC29A3" w:rsidRDefault="00B25245" w:rsidP="00A9432D">
            <w:pPr>
              <w:spacing w:after="200" w:line="276" w:lineRule="auto"/>
              <w:rPr>
                <w:rFonts w:ascii="Arial" w:hAnsi="Arial" w:cs="Arial"/>
              </w:rPr>
            </w:pPr>
          </w:p>
        </w:tc>
      </w:tr>
      <w:tr w:rsidR="00B25245" w:rsidRPr="00CC29A3" w14:paraId="1EF6129B" w14:textId="77777777" w:rsidTr="00EC5BE8">
        <w:tc>
          <w:tcPr>
            <w:tcW w:w="3887" w:type="dxa"/>
          </w:tcPr>
          <w:p w14:paraId="4D84EC97" w14:textId="77777777" w:rsidR="00B25245" w:rsidRPr="00CC29A3" w:rsidRDefault="00B25245" w:rsidP="00A9432D">
            <w:pPr>
              <w:spacing w:after="200" w:line="276" w:lineRule="auto"/>
              <w:jc w:val="both"/>
              <w:rPr>
                <w:rFonts w:ascii="Arial" w:hAnsi="Arial" w:cs="Arial"/>
              </w:rPr>
            </w:pPr>
            <w:r w:rsidRPr="00CC29A3">
              <w:rPr>
                <w:rFonts w:ascii="Arial" w:hAnsi="Arial" w:cs="Arial"/>
              </w:rPr>
              <w:t xml:space="preserve">_________________________                                                                                               </w:t>
            </w:r>
          </w:p>
        </w:tc>
        <w:tc>
          <w:tcPr>
            <w:tcW w:w="2254" w:type="dxa"/>
          </w:tcPr>
          <w:p w14:paraId="7F754B5F" w14:textId="77777777" w:rsidR="00B25245" w:rsidRPr="00CC29A3" w:rsidRDefault="00B25245" w:rsidP="00A9432D">
            <w:pPr>
              <w:spacing w:after="200" w:line="276" w:lineRule="auto"/>
              <w:jc w:val="both"/>
              <w:rPr>
                <w:rFonts w:ascii="Arial" w:hAnsi="Arial" w:cs="Arial"/>
              </w:rPr>
            </w:pPr>
          </w:p>
        </w:tc>
        <w:tc>
          <w:tcPr>
            <w:tcW w:w="3445" w:type="dxa"/>
          </w:tcPr>
          <w:p w14:paraId="51D978A4" w14:textId="77777777" w:rsidR="00B25245" w:rsidRPr="00CC29A3" w:rsidRDefault="00B25245" w:rsidP="00A9432D">
            <w:pPr>
              <w:spacing w:after="200" w:line="276" w:lineRule="auto"/>
              <w:jc w:val="both"/>
              <w:rPr>
                <w:rFonts w:ascii="Arial" w:hAnsi="Arial" w:cs="Arial"/>
              </w:rPr>
            </w:pPr>
            <w:r w:rsidRPr="00CC29A3">
              <w:rPr>
                <w:rFonts w:ascii="Arial" w:hAnsi="Arial" w:cs="Arial"/>
              </w:rPr>
              <w:t xml:space="preserve">   _________________________</w:t>
            </w:r>
          </w:p>
        </w:tc>
      </w:tr>
      <w:tr w:rsidR="00B25245" w:rsidRPr="00CC29A3" w14:paraId="5CD0D8FF" w14:textId="77777777" w:rsidTr="00EC5BE8">
        <w:tc>
          <w:tcPr>
            <w:tcW w:w="3887" w:type="dxa"/>
          </w:tcPr>
          <w:p w14:paraId="613494C8" w14:textId="77777777" w:rsidR="00B25245" w:rsidRPr="00CC29A3" w:rsidRDefault="00B25245" w:rsidP="00A9432D">
            <w:pPr>
              <w:spacing w:after="200" w:line="276" w:lineRule="auto"/>
              <w:jc w:val="both"/>
              <w:rPr>
                <w:rFonts w:ascii="Arial" w:hAnsi="Arial" w:cs="Arial"/>
              </w:rPr>
            </w:pPr>
            <w:r w:rsidRPr="00CC29A3">
              <w:rPr>
                <w:rFonts w:ascii="Arial" w:hAnsi="Arial" w:cs="Arial"/>
              </w:rPr>
              <w:t>Zlatko Ficko</w:t>
            </w:r>
          </w:p>
        </w:tc>
        <w:tc>
          <w:tcPr>
            <w:tcW w:w="2254" w:type="dxa"/>
          </w:tcPr>
          <w:p w14:paraId="393C99A5" w14:textId="77777777" w:rsidR="00B25245" w:rsidRPr="00CC29A3" w:rsidRDefault="00B25245" w:rsidP="00A9432D">
            <w:pPr>
              <w:spacing w:after="200" w:line="276" w:lineRule="auto"/>
              <w:jc w:val="both"/>
              <w:rPr>
                <w:rFonts w:ascii="Arial" w:hAnsi="Arial" w:cs="Arial"/>
              </w:rPr>
            </w:pPr>
          </w:p>
        </w:tc>
        <w:tc>
          <w:tcPr>
            <w:tcW w:w="3445" w:type="dxa"/>
          </w:tcPr>
          <w:p w14:paraId="64DF1260" w14:textId="77777777" w:rsidR="00B25245" w:rsidRPr="00CC29A3" w:rsidRDefault="00B25245" w:rsidP="00A9432D">
            <w:pPr>
              <w:spacing w:after="200" w:line="276" w:lineRule="auto"/>
              <w:jc w:val="both"/>
              <w:rPr>
                <w:rFonts w:ascii="Arial" w:hAnsi="Arial" w:cs="Arial"/>
              </w:rPr>
            </w:pPr>
          </w:p>
        </w:tc>
      </w:tr>
      <w:tr w:rsidR="00B25245" w:rsidRPr="00CC29A3" w14:paraId="12677123" w14:textId="77777777" w:rsidTr="00EC5BE8">
        <w:tc>
          <w:tcPr>
            <w:tcW w:w="3887" w:type="dxa"/>
          </w:tcPr>
          <w:p w14:paraId="53218C99" w14:textId="77777777" w:rsidR="00B25245" w:rsidRPr="00CC29A3" w:rsidRDefault="00B25245" w:rsidP="00A9432D">
            <w:pPr>
              <w:spacing w:after="200" w:line="276" w:lineRule="auto"/>
              <w:jc w:val="both"/>
              <w:rPr>
                <w:rFonts w:ascii="Arial" w:hAnsi="Arial" w:cs="Arial"/>
              </w:rPr>
            </w:pPr>
            <w:r w:rsidRPr="00CC29A3">
              <w:rPr>
                <w:rFonts w:ascii="Arial" w:hAnsi="Arial" w:cs="Arial"/>
              </w:rPr>
              <w:t>Glavni direktor</w:t>
            </w:r>
          </w:p>
        </w:tc>
        <w:tc>
          <w:tcPr>
            <w:tcW w:w="2254" w:type="dxa"/>
          </w:tcPr>
          <w:p w14:paraId="491B9AE1" w14:textId="77777777" w:rsidR="00B25245" w:rsidRPr="00CC29A3" w:rsidRDefault="00B25245" w:rsidP="00A9432D">
            <w:pPr>
              <w:spacing w:after="200" w:line="276" w:lineRule="auto"/>
              <w:jc w:val="both"/>
              <w:rPr>
                <w:rFonts w:ascii="Arial" w:hAnsi="Arial" w:cs="Arial"/>
              </w:rPr>
            </w:pPr>
          </w:p>
        </w:tc>
        <w:tc>
          <w:tcPr>
            <w:tcW w:w="3445" w:type="dxa"/>
          </w:tcPr>
          <w:p w14:paraId="431186A6" w14:textId="77777777" w:rsidR="00B25245" w:rsidRPr="00CC29A3" w:rsidRDefault="00B25245" w:rsidP="00A9432D">
            <w:pPr>
              <w:spacing w:after="200" w:line="276" w:lineRule="auto"/>
              <w:jc w:val="both"/>
              <w:rPr>
                <w:rFonts w:ascii="Arial" w:hAnsi="Arial" w:cs="Arial"/>
              </w:rPr>
            </w:pPr>
          </w:p>
        </w:tc>
      </w:tr>
      <w:tr w:rsidR="00B25245" w:rsidRPr="00CC29A3" w14:paraId="6C2C2C2F" w14:textId="77777777" w:rsidTr="00EC5BE8">
        <w:tc>
          <w:tcPr>
            <w:tcW w:w="3887" w:type="dxa"/>
          </w:tcPr>
          <w:p w14:paraId="256C1599" w14:textId="77777777" w:rsidR="00B25245" w:rsidRPr="00CC29A3" w:rsidRDefault="00B25245" w:rsidP="00A9432D">
            <w:pPr>
              <w:spacing w:after="200" w:line="276" w:lineRule="auto"/>
              <w:jc w:val="both"/>
              <w:rPr>
                <w:rFonts w:ascii="Arial" w:hAnsi="Arial" w:cs="Arial"/>
              </w:rPr>
            </w:pPr>
          </w:p>
        </w:tc>
        <w:tc>
          <w:tcPr>
            <w:tcW w:w="2254" w:type="dxa"/>
          </w:tcPr>
          <w:p w14:paraId="3E8545CE" w14:textId="77777777" w:rsidR="00B25245" w:rsidRPr="00CC29A3" w:rsidRDefault="00B25245" w:rsidP="00A9432D">
            <w:pPr>
              <w:spacing w:after="200" w:line="276" w:lineRule="auto"/>
              <w:jc w:val="both"/>
              <w:rPr>
                <w:rFonts w:ascii="Arial" w:hAnsi="Arial" w:cs="Arial"/>
              </w:rPr>
            </w:pPr>
          </w:p>
        </w:tc>
        <w:tc>
          <w:tcPr>
            <w:tcW w:w="3445" w:type="dxa"/>
          </w:tcPr>
          <w:p w14:paraId="19D3C4A8" w14:textId="77777777" w:rsidR="00B25245" w:rsidRPr="00CC29A3" w:rsidRDefault="00B25245" w:rsidP="00A9432D">
            <w:pPr>
              <w:spacing w:after="200" w:line="276" w:lineRule="auto"/>
              <w:jc w:val="both"/>
              <w:rPr>
                <w:rFonts w:ascii="Arial" w:hAnsi="Arial" w:cs="Arial"/>
              </w:rPr>
            </w:pPr>
          </w:p>
        </w:tc>
      </w:tr>
      <w:tr w:rsidR="00B25245" w:rsidRPr="00CC29A3" w14:paraId="38EAE716" w14:textId="77777777" w:rsidTr="00EC5BE8">
        <w:tc>
          <w:tcPr>
            <w:tcW w:w="3887" w:type="dxa"/>
          </w:tcPr>
          <w:p w14:paraId="75A7E807" w14:textId="77777777" w:rsidR="00B25245" w:rsidRPr="00CC29A3" w:rsidRDefault="00B25245" w:rsidP="00A9432D">
            <w:pPr>
              <w:spacing w:after="200" w:line="276" w:lineRule="auto"/>
              <w:jc w:val="both"/>
              <w:rPr>
                <w:rFonts w:ascii="Arial" w:hAnsi="Arial" w:cs="Arial"/>
              </w:rPr>
            </w:pPr>
          </w:p>
        </w:tc>
        <w:tc>
          <w:tcPr>
            <w:tcW w:w="2254" w:type="dxa"/>
          </w:tcPr>
          <w:p w14:paraId="457D568B" w14:textId="77777777" w:rsidR="00B25245" w:rsidRPr="00CC29A3" w:rsidRDefault="00B25245" w:rsidP="00A9432D">
            <w:pPr>
              <w:spacing w:after="200" w:line="276" w:lineRule="auto"/>
              <w:jc w:val="both"/>
              <w:rPr>
                <w:rFonts w:ascii="Arial" w:hAnsi="Arial" w:cs="Arial"/>
              </w:rPr>
            </w:pPr>
          </w:p>
        </w:tc>
        <w:tc>
          <w:tcPr>
            <w:tcW w:w="3445" w:type="dxa"/>
          </w:tcPr>
          <w:p w14:paraId="746DF207" w14:textId="77777777" w:rsidR="00B25245" w:rsidRPr="00CC29A3" w:rsidRDefault="00B25245" w:rsidP="00A9432D">
            <w:pPr>
              <w:spacing w:after="200" w:line="276" w:lineRule="auto"/>
              <w:jc w:val="both"/>
              <w:rPr>
                <w:rFonts w:ascii="Arial" w:hAnsi="Arial" w:cs="Arial"/>
                <w:b/>
              </w:rPr>
            </w:pPr>
          </w:p>
        </w:tc>
      </w:tr>
      <w:tr w:rsidR="00B25245" w:rsidRPr="00CC29A3" w14:paraId="5E1765EA" w14:textId="77777777" w:rsidTr="00EC5BE8">
        <w:tc>
          <w:tcPr>
            <w:tcW w:w="3887" w:type="dxa"/>
          </w:tcPr>
          <w:p w14:paraId="26B00A3D" w14:textId="77777777" w:rsidR="00B25245" w:rsidRPr="00CC29A3" w:rsidRDefault="00B25245" w:rsidP="00A9432D">
            <w:pPr>
              <w:spacing w:after="200" w:line="276" w:lineRule="auto"/>
              <w:jc w:val="both"/>
              <w:rPr>
                <w:rFonts w:ascii="Arial" w:hAnsi="Arial" w:cs="Arial"/>
              </w:rPr>
            </w:pPr>
            <w:r w:rsidRPr="00CC29A3">
              <w:rPr>
                <w:rFonts w:ascii="Arial" w:hAnsi="Arial" w:cs="Arial"/>
              </w:rPr>
              <w:t>_________________________</w:t>
            </w:r>
          </w:p>
        </w:tc>
        <w:tc>
          <w:tcPr>
            <w:tcW w:w="2254" w:type="dxa"/>
          </w:tcPr>
          <w:p w14:paraId="4A85986E" w14:textId="77777777" w:rsidR="00B25245" w:rsidRPr="00CC29A3" w:rsidRDefault="00B25245" w:rsidP="00A9432D">
            <w:pPr>
              <w:spacing w:after="200" w:line="276" w:lineRule="auto"/>
              <w:jc w:val="both"/>
              <w:rPr>
                <w:rFonts w:ascii="Arial" w:hAnsi="Arial" w:cs="Arial"/>
              </w:rPr>
            </w:pPr>
          </w:p>
        </w:tc>
        <w:tc>
          <w:tcPr>
            <w:tcW w:w="3445" w:type="dxa"/>
          </w:tcPr>
          <w:p w14:paraId="02359EBD" w14:textId="77777777" w:rsidR="00B25245" w:rsidRPr="00CC29A3" w:rsidRDefault="00B25245" w:rsidP="00A9432D">
            <w:pPr>
              <w:spacing w:after="200" w:line="276" w:lineRule="auto"/>
              <w:jc w:val="both"/>
              <w:rPr>
                <w:rFonts w:ascii="Arial" w:hAnsi="Arial" w:cs="Arial"/>
              </w:rPr>
            </w:pPr>
          </w:p>
        </w:tc>
      </w:tr>
      <w:tr w:rsidR="00B25245" w:rsidRPr="00CC29A3" w14:paraId="5420D514" w14:textId="77777777" w:rsidTr="00EC5BE8">
        <w:tc>
          <w:tcPr>
            <w:tcW w:w="3887" w:type="dxa"/>
          </w:tcPr>
          <w:p w14:paraId="42ADB720" w14:textId="01E093B3" w:rsidR="00B25245" w:rsidRPr="00CC29A3" w:rsidRDefault="00B25245" w:rsidP="00A9432D">
            <w:pPr>
              <w:spacing w:after="200" w:line="276" w:lineRule="auto"/>
              <w:jc w:val="both"/>
              <w:rPr>
                <w:rFonts w:ascii="Arial" w:hAnsi="Arial" w:cs="Arial"/>
              </w:rPr>
            </w:pPr>
            <w:r w:rsidRPr="00CC29A3">
              <w:rPr>
                <w:rFonts w:ascii="Arial" w:hAnsi="Arial" w:cs="Arial"/>
              </w:rPr>
              <w:t>D</w:t>
            </w:r>
            <w:r w:rsidR="000B1711">
              <w:rPr>
                <w:rFonts w:ascii="Arial" w:hAnsi="Arial" w:cs="Arial"/>
              </w:rPr>
              <w:t>arja Derganc</w:t>
            </w:r>
          </w:p>
        </w:tc>
        <w:tc>
          <w:tcPr>
            <w:tcW w:w="2254" w:type="dxa"/>
          </w:tcPr>
          <w:p w14:paraId="1D570D6F" w14:textId="77777777" w:rsidR="00B25245" w:rsidRPr="00CC29A3" w:rsidRDefault="00B25245" w:rsidP="00A9432D">
            <w:pPr>
              <w:spacing w:after="200" w:line="276" w:lineRule="auto"/>
              <w:jc w:val="both"/>
              <w:rPr>
                <w:rFonts w:ascii="Arial" w:hAnsi="Arial" w:cs="Arial"/>
              </w:rPr>
            </w:pPr>
          </w:p>
        </w:tc>
        <w:tc>
          <w:tcPr>
            <w:tcW w:w="3445" w:type="dxa"/>
          </w:tcPr>
          <w:p w14:paraId="2FAB27C1" w14:textId="77777777" w:rsidR="00B25245" w:rsidRPr="00CC29A3" w:rsidRDefault="00B25245" w:rsidP="00A9432D">
            <w:pPr>
              <w:spacing w:after="200" w:line="276" w:lineRule="auto"/>
              <w:jc w:val="both"/>
              <w:rPr>
                <w:rFonts w:ascii="Arial" w:hAnsi="Arial" w:cs="Arial"/>
              </w:rPr>
            </w:pPr>
          </w:p>
        </w:tc>
      </w:tr>
      <w:tr w:rsidR="00B25245" w:rsidRPr="00CC29A3" w14:paraId="66F23CA2" w14:textId="77777777" w:rsidTr="00EC5BE8">
        <w:tc>
          <w:tcPr>
            <w:tcW w:w="3887" w:type="dxa"/>
          </w:tcPr>
          <w:p w14:paraId="0A9B426D" w14:textId="0A81E826" w:rsidR="00B25245" w:rsidRPr="00CC29A3" w:rsidRDefault="00B25245" w:rsidP="00A9432D">
            <w:pPr>
              <w:spacing w:after="200" w:line="276" w:lineRule="auto"/>
              <w:jc w:val="both"/>
              <w:rPr>
                <w:rFonts w:ascii="Arial" w:hAnsi="Arial" w:cs="Arial"/>
              </w:rPr>
            </w:pPr>
            <w:r w:rsidRPr="00CC29A3">
              <w:rPr>
                <w:rFonts w:ascii="Arial" w:hAnsi="Arial" w:cs="Arial"/>
              </w:rPr>
              <w:t>Direktor</w:t>
            </w:r>
            <w:r w:rsidR="000B1711">
              <w:rPr>
                <w:rFonts w:ascii="Arial" w:hAnsi="Arial" w:cs="Arial"/>
              </w:rPr>
              <w:t>ica</w:t>
            </w:r>
            <w:r w:rsidRPr="00CC29A3">
              <w:rPr>
                <w:rFonts w:ascii="Arial" w:hAnsi="Arial" w:cs="Arial"/>
              </w:rPr>
              <w:t xml:space="preserve"> za finance, računovodstvo in kontroling</w:t>
            </w:r>
          </w:p>
        </w:tc>
        <w:tc>
          <w:tcPr>
            <w:tcW w:w="2254" w:type="dxa"/>
          </w:tcPr>
          <w:p w14:paraId="01500121" w14:textId="77777777" w:rsidR="00B25245" w:rsidRPr="00CC29A3" w:rsidRDefault="00B25245" w:rsidP="00A9432D">
            <w:pPr>
              <w:spacing w:after="200" w:line="276" w:lineRule="auto"/>
              <w:jc w:val="both"/>
              <w:rPr>
                <w:rFonts w:ascii="Arial" w:hAnsi="Arial" w:cs="Arial"/>
              </w:rPr>
            </w:pPr>
          </w:p>
        </w:tc>
        <w:tc>
          <w:tcPr>
            <w:tcW w:w="3445" w:type="dxa"/>
          </w:tcPr>
          <w:p w14:paraId="754804EF" w14:textId="77777777" w:rsidR="00B25245" w:rsidRPr="00CC29A3" w:rsidRDefault="00B25245" w:rsidP="00A9432D">
            <w:pPr>
              <w:spacing w:after="200" w:line="276" w:lineRule="auto"/>
              <w:jc w:val="both"/>
              <w:rPr>
                <w:rFonts w:ascii="Arial" w:hAnsi="Arial" w:cs="Arial"/>
              </w:rPr>
            </w:pPr>
          </w:p>
        </w:tc>
      </w:tr>
    </w:tbl>
    <w:p w14:paraId="760D094F" w14:textId="77777777" w:rsidR="00081C00" w:rsidRDefault="00081C00">
      <w:pPr>
        <w:rPr>
          <w:rFonts w:ascii="Arial" w:hAnsi="Arial" w:cs="Arial"/>
        </w:rPr>
      </w:pPr>
      <w:r>
        <w:rPr>
          <w:rFonts w:ascii="Arial" w:hAnsi="Arial" w:cs="Arial"/>
        </w:rPr>
        <w:br w:type="page"/>
      </w:r>
    </w:p>
    <w:p w14:paraId="6D2B2291" w14:textId="7BDA5A35" w:rsidR="00081C00" w:rsidRPr="00CC29A3" w:rsidRDefault="00081C00" w:rsidP="00081C00">
      <w:pPr>
        <w:jc w:val="both"/>
        <w:rPr>
          <w:rFonts w:ascii="Arial" w:hAnsi="Arial" w:cs="Arial"/>
        </w:rPr>
      </w:pPr>
      <w:r w:rsidRPr="00A06DFA">
        <w:rPr>
          <w:rFonts w:ascii="Arial" w:hAnsi="Arial" w:cs="Arial"/>
          <w:b/>
        </w:rPr>
        <w:lastRenderedPageBreak/>
        <w:t xml:space="preserve">1) </w:t>
      </w:r>
      <w:r w:rsidRPr="00CC29A3">
        <w:rPr>
          <w:rFonts w:ascii="Arial" w:hAnsi="Arial" w:cs="Arial"/>
          <w:b/>
        </w:rPr>
        <w:t>Slovenski državni gozdovi d.o.o. (SiDG d.o.o.)</w:t>
      </w:r>
      <w:r w:rsidRPr="00CC29A3">
        <w:rPr>
          <w:rFonts w:ascii="Arial" w:hAnsi="Arial" w:cs="Arial"/>
        </w:rPr>
        <w:t>, Rožna ulica 39, 1330 Kočevje, matična številka: 7035845, ID za DDV: 75204878, TRR: SI56 0292 2026 1894 466, ki jo zastopa glavni direktor, Zlatko Ficko in direktor</w:t>
      </w:r>
      <w:r w:rsidR="00AD6FDB">
        <w:rPr>
          <w:rFonts w:ascii="Arial" w:hAnsi="Arial" w:cs="Arial"/>
        </w:rPr>
        <w:t>ica</w:t>
      </w:r>
      <w:r w:rsidRPr="00CC29A3">
        <w:rPr>
          <w:rFonts w:ascii="Arial" w:hAnsi="Arial" w:cs="Arial"/>
        </w:rPr>
        <w:t xml:space="preserve"> za finance, računovodstvo in kontroling, </w:t>
      </w:r>
      <w:r w:rsidR="00AD6FDB">
        <w:rPr>
          <w:rFonts w:ascii="Arial" w:hAnsi="Arial" w:cs="Arial"/>
        </w:rPr>
        <w:t>Darja Derganc</w:t>
      </w:r>
      <w:r w:rsidRPr="00CC29A3">
        <w:rPr>
          <w:rFonts w:ascii="Arial" w:hAnsi="Arial" w:cs="Arial"/>
        </w:rPr>
        <w:t xml:space="preserve"> (v nadaljevanju: SiDG d.o.o.)</w:t>
      </w:r>
    </w:p>
    <w:p w14:paraId="2ADA1315" w14:textId="77777777" w:rsidR="00081C00" w:rsidRPr="00CC29A3" w:rsidRDefault="00081C00" w:rsidP="00081C00">
      <w:pPr>
        <w:jc w:val="both"/>
        <w:rPr>
          <w:rFonts w:ascii="Arial" w:eastAsia="Calibri" w:hAnsi="Arial" w:cs="Arial"/>
        </w:rPr>
      </w:pPr>
      <w:r w:rsidRPr="00A06DFA">
        <w:rPr>
          <w:rFonts w:ascii="Arial" w:hAnsi="Arial" w:cs="Arial"/>
          <w:b/>
        </w:rPr>
        <w:t xml:space="preserve">2) </w:t>
      </w:r>
      <w:r w:rsidRPr="00CC29A3">
        <w:rPr>
          <w:rFonts w:ascii="Arial" w:eastAsia="Calibri" w:hAnsi="Arial" w:cs="Arial"/>
          <w:b/>
        </w:rPr>
        <w:t>Ime in priimek</w:t>
      </w:r>
      <w:r w:rsidR="0032581C">
        <w:rPr>
          <w:rFonts w:ascii="Arial" w:eastAsia="Calibri" w:hAnsi="Arial" w:cs="Arial"/>
          <w:b/>
        </w:rPr>
        <w:t xml:space="preserve">, s.p. ali </w:t>
      </w:r>
      <w:r w:rsidR="00FD69A9">
        <w:rPr>
          <w:rFonts w:ascii="Arial" w:eastAsia="Calibri" w:hAnsi="Arial" w:cs="Arial"/>
          <w:b/>
        </w:rPr>
        <w:t>naziv firme</w:t>
      </w:r>
      <w:r w:rsidRPr="00CC29A3">
        <w:rPr>
          <w:rFonts w:ascii="Arial" w:eastAsia="Calibri" w:hAnsi="Arial" w:cs="Arial"/>
          <w:b/>
        </w:rPr>
        <w:t>___</w:t>
      </w:r>
      <w:r w:rsidRPr="00CC29A3">
        <w:rPr>
          <w:rFonts w:ascii="Arial" w:eastAsia="Calibri" w:hAnsi="Arial" w:cs="Arial"/>
        </w:rPr>
        <w:t xml:space="preserve">, </w:t>
      </w:r>
      <w:r w:rsidR="00FD69A9">
        <w:rPr>
          <w:rFonts w:ascii="Arial" w:eastAsia="Calibri" w:hAnsi="Arial" w:cs="Arial"/>
        </w:rPr>
        <w:t>Matična št.</w:t>
      </w:r>
      <w:r w:rsidRPr="00CC29A3">
        <w:rPr>
          <w:rFonts w:ascii="Arial" w:eastAsia="Calibri" w:hAnsi="Arial" w:cs="Arial"/>
        </w:rPr>
        <w:t>: __________, D.Š.:___________________</w:t>
      </w:r>
      <w:r>
        <w:rPr>
          <w:rFonts w:ascii="Arial" w:eastAsia="Calibri" w:hAnsi="Arial" w:cs="Arial"/>
        </w:rPr>
        <w:t xml:space="preserve">, </w:t>
      </w:r>
      <w:r w:rsidRPr="00CC29A3">
        <w:rPr>
          <w:rFonts w:ascii="Arial" w:eastAsia="Calibri" w:hAnsi="Arial" w:cs="Arial"/>
        </w:rPr>
        <w:t>stanujoč _________________ , TRR _____________________________</w:t>
      </w:r>
      <w:r>
        <w:rPr>
          <w:rFonts w:ascii="Arial" w:eastAsia="Calibri" w:hAnsi="Arial" w:cs="Arial"/>
        </w:rPr>
        <w:t>,</w:t>
      </w:r>
      <w:r w:rsidRPr="00CC29A3">
        <w:rPr>
          <w:rFonts w:ascii="Arial" w:eastAsia="Calibri" w:hAnsi="Arial" w:cs="Arial"/>
        </w:rPr>
        <w:t xml:space="preserve"> </w:t>
      </w:r>
      <w:r w:rsidRPr="00204C23">
        <w:rPr>
          <w:rFonts w:ascii="Arial" w:eastAsia="Calibri" w:hAnsi="Arial" w:cs="Arial"/>
        </w:rPr>
        <w:t>ki ga zastopa _________________________________________, naslov _____________________________</w:t>
      </w:r>
      <w:r w:rsidRPr="00CC29A3">
        <w:rPr>
          <w:rFonts w:ascii="Arial" w:eastAsia="Calibri" w:hAnsi="Arial" w:cs="Arial"/>
        </w:rPr>
        <w:t xml:space="preserve"> </w:t>
      </w:r>
    </w:p>
    <w:p w14:paraId="0B1AD098" w14:textId="77777777" w:rsidR="00081C00" w:rsidRPr="00A06DFA" w:rsidRDefault="00081C00" w:rsidP="00081C00">
      <w:pPr>
        <w:spacing w:line="360" w:lineRule="auto"/>
        <w:ind w:left="360" w:hanging="360"/>
        <w:jc w:val="both"/>
        <w:rPr>
          <w:rFonts w:ascii="Arial" w:hAnsi="Arial" w:cs="Arial"/>
        </w:rPr>
      </w:pPr>
      <w:r w:rsidRPr="00CC29A3">
        <w:rPr>
          <w:rFonts w:ascii="Arial" w:eastAsia="Calibri" w:hAnsi="Arial" w:cs="Arial"/>
        </w:rPr>
        <w:t xml:space="preserve">(v nadaljevanju: </w:t>
      </w:r>
      <w:r>
        <w:rPr>
          <w:rFonts w:ascii="Arial" w:eastAsia="Calibri" w:hAnsi="Arial" w:cs="Arial"/>
        </w:rPr>
        <w:t>kupec</w:t>
      </w:r>
      <w:r w:rsidRPr="00CC29A3">
        <w:rPr>
          <w:rFonts w:ascii="Arial" w:eastAsia="Calibri" w:hAnsi="Arial" w:cs="Arial"/>
        </w:rPr>
        <w:t>)</w:t>
      </w:r>
    </w:p>
    <w:p w14:paraId="1EC10108" w14:textId="77777777" w:rsidR="00FD69A9" w:rsidRPr="00FD69A9" w:rsidRDefault="00FD69A9" w:rsidP="00FD69A9">
      <w:pPr>
        <w:pStyle w:val="Naslov3"/>
        <w:rPr>
          <w:rFonts w:cs="Arial"/>
          <w:b w:val="0"/>
          <w:sz w:val="22"/>
          <w:szCs w:val="22"/>
        </w:rPr>
      </w:pPr>
      <w:r w:rsidRPr="00FD69A9">
        <w:rPr>
          <w:rFonts w:cs="Arial"/>
          <w:b w:val="0"/>
          <w:sz w:val="22"/>
          <w:szCs w:val="22"/>
        </w:rPr>
        <w:t xml:space="preserve">sklepajo naslednji </w:t>
      </w:r>
    </w:p>
    <w:p w14:paraId="6D515104" w14:textId="77777777" w:rsidR="00FD69A9" w:rsidRPr="00FD69A9" w:rsidRDefault="00FD69A9" w:rsidP="00FD69A9">
      <w:pPr>
        <w:rPr>
          <w:rFonts w:ascii="Arial" w:hAnsi="Arial" w:cs="Arial"/>
          <w:lang w:eastAsia="ar-SA"/>
        </w:rPr>
      </w:pPr>
    </w:p>
    <w:p w14:paraId="639E00BC" w14:textId="77777777" w:rsidR="00FD69A9" w:rsidRPr="00FD69A9" w:rsidRDefault="00FD69A9" w:rsidP="00FD69A9">
      <w:pPr>
        <w:pStyle w:val="Naslov3"/>
        <w:rPr>
          <w:rFonts w:cs="Arial"/>
          <w:sz w:val="22"/>
          <w:szCs w:val="22"/>
        </w:rPr>
      </w:pPr>
      <w:r w:rsidRPr="00FD69A9">
        <w:rPr>
          <w:rFonts w:cs="Arial"/>
          <w:sz w:val="22"/>
          <w:szCs w:val="22"/>
        </w:rPr>
        <w:t>PISNI SPORAZUM</w:t>
      </w:r>
    </w:p>
    <w:p w14:paraId="3F8F16EC" w14:textId="77777777" w:rsidR="00FD69A9" w:rsidRPr="00FD69A9" w:rsidRDefault="00FD69A9" w:rsidP="00FD69A9">
      <w:pPr>
        <w:jc w:val="center"/>
        <w:rPr>
          <w:rFonts w:ascii="Arial" w:hAnsi="Arial" w:cs="Arial"/>
          <w:b/>
        </w:rPr>
      </w:pPr>
      <w:r w:rsidRPr="00FD69A9">
        <w:rPr>
          <w:rFonts w:ascii="Arial" w:hAnsi="Arial" w:cs="Arial"/>
          <w:b/>
        </w:rPr>
        <w:t>o skupnih ukrepih za zagotavljanje varnosti in zdravja pri delu</w:t>
      </w:r>
    </w:p>
    <w:p w14:paraId="6F6F216A" w14:textId="77777777" w:rsidR="00FD69A9" w:rsidRPr="00FD69A9" w:rsidRDefault="00FD69A9" w:rsidP="00FD69A9">
      <w:pPr>
        <w:jc w:val="center"/>
        <w:rPr>
          <w:rFonts w:ascii="Arial" w:hAnsi="Arial" w:cs="Arial"/>
          <w:b/>
        </w:rPr>
      </w:pPr>
      <w:r w:rsidRPr="00FD69A9">
        <w:rPr>
          <w:rFonts w:ascii="Arial" w:hAnsi="Arial" w:cs="Arial"/>
        </w:rPr>
        <w:t xml:space="preserve"> </w:t>
      </w:r>
      <w:r w:rsidRPr="00FD69A9">
        <w:rPr>
          <w:rFonts w:ascii="Arial" w:hAnsi="Arial" w:cs="Arial"/>
          <w:b/>
        </w:rPr>
        <w:t xml:space="preserve">na skupnih deloviščih pogodbenih strank </w:t>
      </w:r>
    </w:p>
    <w:p w14:paraId="1561DCDE" w14:textId="77777777" w:rsidR="00FD69A9" w:rsidRPr="00FD69A9" w:rsidRDefault="00FD69A9" w:rsidP="00FD69A9">
      <w:pPr>
        <w:jc w:val="center"/>
        <w:rPr>
          <w:rFonts w:ascii="Arial" w:hAnsi="Arial" w:cs="Arial"/>
          <w:b/>
        </w:rPr>
      </w:pPr>
    </w:p>
    <w:p w14:paraId="6662DFC7" w14:textId="77777777" w:rsidR="00FD69A9" w:rsidRPr="00FD69A9" w:rsidRDefault="00FD69A9" w:rsidP="00FD69A9">
      <w:pPr>
        <w:numPr>
          <w:ilvl w:val="0"/>
          <w:numId w:val="24"/>
        </w:numPr>
        <w:spacing w:after="0" w:line="240" w:lineRule="auto"/>
        <w:jc w:val="center"/>
        <w:rPr>
          <w:rFonts w:ascii="Arial" w:hAnsi="Arial" w:cs="Arial"/>
          <w:b/>
        </w:rPr>
      </w:pPr>
      <w:r w:rsidRPr="00FD69A9">
        <w:rPr>
          <w:rFonts w:ascii="Arial" w:hAnsi="Arial" w:cs="Arial"/>
          <w:b/>
        </w:rPr>
        <w:t>člen</w:t>
      </w:r>
    </w:p>
    <w:p w14:paraId="7A2FB8CB" w14:textId="77777777" w:rsidR="00FD69A9" w:rsidRPr="00FD69A9" w:rsidRDefault="00FD69A9" w:rsidP="00FD69A9">
      <w:pPr>
        <w:rPr>
          <w:rFonts w:ascii="Arial" w:hAnsi="Arial" w:cs="Arial"/>
        </w:rPr>
      </w:pPr>
      <w:r w:rsidRPr="00FD69A9">
        <w:rPr>
          <w:rFonts w:ascii="Arial" w:hAnsi="Arial" w:cs="Arial"/>
        </w:rPr>
        <w:t xml:space="preserve">Pogodbeni stranki sta sporazumni, da: </w:t>
      </w:r>
    </w:p>
    <w:p w14:paraId="13D14C58"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 xml:space="preserve">vsaka izmed njih izvaja svoje storitve na območju posameznih skupnih delovišč, ki so/bodo organizirana v gozdovih v lasti Republike Slovenije in v upravljanju družbe SiDG, pri čemer: </w:t>
      </w:r>
    </w:p>
    <w:p w14:paraId="5F6A848A" w14:textId="77777777" w:rsidR="00FD69A9" w:rsidRPr="00FD69A9" w:rsidRDefault="00FD69A9" w:rsidP="00FD69A9">
      <w:pPr>
        <w:numPr>
          <w:ilvl w:val="1"/>
          <w:numId w:val="25"/>
        </w:numPr>
        <w:spacing w:after="0" w:line="240" w:lineRule="auto"/>
        <w:jc w:val="both"/>
        <w:rPr>
          <w:rFonts w:ascii="Arial" w:hAnsi="Arial" w:cs="Arial"/>
        </w:rPr>
      </w:pPr>
      <w:r w:rsidRPr="00FD69A9">
        <w:rPr>
          <w:rFonts w:ascii="Arial" w:hAnsi="Arial" w:cs="Arial"/>
        </w:rPr>
        <w:t>družba SiDG izvaja nadzor nad izvajanjem del druge pogodbene stranke kot njenih podizvajalcev;</w:t>
      </w:r>
    </w:p>
    <w:p w14:paraId="146B814B" w14:textId="77777777" w:rsidR="00FD69A9" w:rsidRPr="00FD69A9" w:rsidRDefault="00FD69A9" w:rsidP="00FD69A9">
      <w:pPr>
        <w:numPr>
          <w:ilvl w:val="1"/>
          <w:numId w:val="25"/>
        </w:numPr>
        <w:spacing w:after="0" w:line="240" w:lineRule="auto"/>
        <w:jc w:val="both"/>
        <w:rPr>
          <w:rFonts w:ascii="Arial" w:hAnsi="Arial" w:cs="Arial"/>
        </w:rPr>
      </w:pPr>
      <w:r w:rsidRPr="00FD69A9">
        <w:rPr>
          <w:rFonts w:ascii="Arial" w:hAnsi="Arial" w:cs="Arial"/>
        </w:rPr>
        <w:t>kupec lesa na panju izvaja dela vzpostavitve prevoznosti gozdnih prometnic, sečnje in pravila lesa, ureditve sečišča in odprave poškodb po izvedenih delih na gozdnih prometnicah;</w:t>
      </w:r>
    </w:p>
    <w:p w14:paraId="7B4BE7F2"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vsaka izmed pogodbenih strank poleg navedenih nalog lahko izvaja tudi druge naloge, ki so med družbo SiDG in kupcem opredeljene s povabilom k oddaji ponudbe za prodajo lesa na panju;</w:t>
      </w:r>
    </w:p>
    <w:p w14:paraId="2A0E169E"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da se ta sporazum sklepa na podlagi 39. člena Zakona o varnosti in zdravju pri delu (Ur.l. RS, št. 43/11-dalje: ZVZD-1), saj morata pogodbeni stranki zaradi narave opravljanja navedenih dejavnosti na skupnem delovišču skleniti pisni sporazum, v katerem dogovorita skupne ukrepe za zagotavljanje varnosti in zdravja pri delu.</w:t>
      </w:r>
    </w:p>
    <w:p w14:paraId="79866DDB" w14:textId="77777777" w:rsidR="00FD69A9" w:rsidRPr="00FD69A9" w:rsidRDefault="00FD69A9" w:rsidP="00FD69A9">
      <w:pPr>
        <w:spacing w:after="0" w:line="240" w:lineRule="auto"/>
        <w:jc w:val="center"/>
        <w:rPr>
          <w:rFonts w:ascii="Arial" w:hAnsi="Arial" w:cs="Arial"/>
          <w:b/>
        </w:rPr>
      </w:pPr>
    </w:p>
    <w:p w14:paraId="35316F2F" w14:textId="77777777" w:rsidR="00FD69A9" w:rsidRPr="00FD69A9" w:rsidRDefault="00FD69A9" w:rsidP="00FD69A9">
      <w:pPr>
        <w:numPr>
          <w:ilvl w:val="0"/>
          <w:numId w:val="24"/>
        </w:numPr>
        <w:spacing w:after="0" w:line="240" w:lineRule="auto"/>
        <w:ind w:left="0"/>
        <w:jc w:val="center"/>
        <w:rPr>
          <w:rFonts w:ascii="Arial" w:hAnsi="Arial" w:cs="Arial"/>
          <w:b/>
        </w:rPr>
      </w:pPr>
      <w:r w:rsidRPr="00FD69A9">
        <w:rPr>
          <w:rFonts w:ascii="Arial" w:hAnsi="Arial" w:cs="Arial"/>
          <w:b/>
        </w:rPr>
        <w:t>člen</w:t>
      </w:r>
    </w:p>
    <w:p w14:paraId="44832508" w14:textId="77777777" w:rsidR="00FD69A9" w:rsidRPr="00FD69A9" w:rsidRDefault="00FD69A9" w:rsidP="00FD69A9">
      <w:pPr>
        <w:jc w:val="center"/>
        <w:rPr>
          <w:rFonts w:ascii="Arial" w:hAnsi="Arial" w:cs="Arial"/>
          <w:b/>
        </w:rPr>
      </w:pPr>
      <w:r w:rsidRPr="00FD69A9">
        <w:rPr>
          <w:rFonts w:ascii="Arial" w:hAnsi="Arial" w:cs="Arial"/>
          <w:b/>
        </w:rPr>
        <w:t>OPREDELITEV OSNOVNIH POJMOV</w:t>
      </w:r>
    </w:p>
    <w:p w14:paraId="76307E44" w14:textId="77777777" w:rsidR="00FD69A9" w:rsidRPr="00FD69A9" w:rsidRDefault="00FD69A9" w:rsidP="00FD69A9">
      <w:pPr>
        <w:jc w:val="both"/>
        <w:rPr>
          <w:rFonts w:ascii="Arial" w:hAnsi="Arial" w:cs="Arial"/>
        </w:rPr>
      </w:pPr>
      <w:r w:rsidRPr="00FD69A9">
        <w:rPr>
          <w:rFonts w:ascii="Arial" w:hAnsi="Arial" w:cs="Arial"/>
        </w:rPr>
        <w:t xml:space="preserve">Delovišče po tem sporazumu je vsakokratno delovišče, definirano z GGO/GGE/oddelek/odsek oziroma katastrsko občino in parcelno številko, ki je opredeljeno v pogodbi med družbo SiDG in kupcem. </w:t>
      </w:r>
    </w:p>
    <w:p w14:paraId="3D68F927" w14:textId="77777777" w:rsidR="00FD69A9" w:rsidRPr="00FD69A9" w:rsidRDefault="00FD69A9" w:rsidP="00FD69A9">
      <w:pPr>
        <w:jc w:val="both"/>
        <w:rPr>
          <w:rFonts w:ascii="Arial" w:hAnsi="Arial" w:cs="Arial"/>
        </w:rPr>
      </w:pPr>
      <w:r w:rsidRPr="00FD69A9">
        <w:rPr>
          <w:rFonts w:ascii="Arial" w:hAnsi="Arial" w:cs="Arial"/>
        </w:rPr>
        <w:lastRenderedPageBreak/>
        <w:t>Pogodbeni stranki sta dolžni vsaka zase svoje evidence iz prejšnjega odstavka voditi tako, da bo iz podatkov razvidno najmanj:</w:t>
      </w:r>
    </w:p>
    <w:p w14:paraId="7F2B3025"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poimensko katera fizična (zaposleni delavec, delavec pogodbenega partnerja itd.) oz. pravna oseba (slednje se nanaša na podizvajalce oz. druge pravne osebe kot pogodbene partnerje vsake izmed pogodbenih strank) na delovišču iz prejšnjega odstavka izvaja storitve;</w:t>
      </w:r>
    </w:p>
    <w:p w14:paraId="36E2F99F"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čas pričetka, zaključka in morebitne prekinitve izvajanja storitev na tem delovišču za vsako izmed pogodbenih strank.</w:t>
      </w:r>
    </w:p>
    <w:p w14:paraId="3C8F1E1B" w14:textId="77777777" w:rsidR="00FD69A9" w:rsidRPr="00FD69A9" w:rsidRDefault="00FD69A9" w:rsidP="00FD69A9">
      <w:pPr>
        <w:jc w:val="both"/>
        <w:rPr>
          <w:rFonts w:ascii="Arial" w:hAnsi="Arial" w:cs="Arial"/>
        </w:rPr>
      </w:pPr>
    </w:p>
    <w:p w14:paraId="5982C760" w14:textId="77777777" w:rsidR="00FD69A9" w:rsidRPr="00FD69A9" w:rsidRDefault="00FD69A9" w:rsidP="00FD69A9">
      <w:pPr>
        <w:jc w:val="both"/>
        <w:rPr>
          <w:rFonts w:ascii="Arial" w:hAnsi="Arial" w:cs="Arial"/>
        </w:rPr>
      </w:pPr>
      <w:r w:rsidRPr="00FD69A9">
        <w:rPr>
          <w:rFonts w:ascii="Arial" w:hAnsi="Arial" w:cs="Arial"/>
        </w:rPr>
        <w:t>Posamezno skupno delovišče (dalje: skupno delovišče) je tisto območje delovišča iz prejšnjega odstavka tega člena, kjer se pri izvajanju svojih storitev (neposredno ali posredno prek podizvajalcev oz. drugih pogodbenih partnerjev) srečata dve ali več izmed pogodbenih strank oz. se pogodbena stranka priključi delovnem procesu ene ali več pogodbenih strank na tem delovišču. Skupno delovišče je torej območje, kjer storitve po tem sporazumu izvaja delovno osebje dveh ali več pogodbenih strank, ter kjer se praviloma nahaja in uporablja tudi delovna mehanizacija ter delovni pripomočki dveh ali več pogodbenih strank, zaradi česar je potrebno dogovoriti skupna pravila glede ukrepov za varne in zdrave delovne razmere.</w:t>
      </w:r>
    </w:p>
    <w:p w14:paraId="0927985A" w14:textId="77777777" w:rsidR="00FD69A9" w:rsidRPr="00FD69A9" w:rsidRDefault="00FD69A9" w:rsidP="00FD69A9">
      <w:pPr>
        <w:jc w:val="both"/>
        <w:rPr>
          <w:rFonts w:ascii="Arial" w:hAnsi="Arial" w:cs="Arial"/>
        </w:rPr>
      </w:pPr>
      <w:r w:rsidRPr="00FD69A9">
        <w:rPr>
          <w:rFonts w:ascii="Arial" w:hAnsi="Arial" w:cs="Arial"/>
        </w:rPr>
        <w:t>Termin »delovno osebje« zajema vse osebe, za katere je vsaka izmed pogodbenih strank po splošno veljavnih predpisih dolžna zagotavljati varnost in zdravje pri delu (1. točka 3. člena ZVZD-1).</w:t>
      </w:r>
    </w:p>
    <w:p w14:paraId="4F0C6C71" w14:textId="77777777" w:rsidR="00FD69A9" w:rsidRPr="00FD69A9" w:rsidRDefault="00FD69A9" w:rsidP="00FD69A9">
      <w:pPr>
        <w:jc w:val="both"/>
        <w:rPr>
          <w:rFonts w:ascii="Arial" w:hAnsi="Arial" w:cs="Arial"/>
        </w:rPr>
      </w:pPr>
      <w:r w:rsidRPr="00FD69A9">
        <w:rPr>
          <w:rFonts w:ascii="Arial" w:hAnsi="Arial" w:cs="Arial"/>
        </w:rPr>
        <w:t xml:space="preserve">Pogodbeni stranki storitve po tem sporazumu na skupnem delovišču lahko (v kolikor je to skladno s pogodbo o izvedbi posamezne prodaje lesa na panju) opravljajo s pomočjo drugih pravnih oz. fizičnih oseb (dalje: podizvajalci). Ti podizvajalci so skladno s splošno veljavnimi predpisi sami zavezani zagotavljati varne in zdrave razmere pri delu za svoje delovno osebje ter so za to tudi v celoti odgovorni. Zaradi same narave stvari, ko morajo na skupnem delovišču vse ukrepe za varnost in zdravje pri delu izvajati vse pogodbene stranke oz. vsi prisotni, ki dejansko izvajajo storitve na terenu samem, pogodbeni stranki prevzameta izrecno obveznost, da bosta s svojimi podizvajalci sklenili ustrezne pogodbe oz. sporazume, s katerimi bosta te podizvajalce zavezali k spoštovanju obveznosti glede varnosti in zdravja pri delu ter smiselno celotne vsebine tega sporazuma. Za opustitev te dolžnosti sta pogodbeni stranki same neposredno odgovorne za vse posledice, ki iz tega izvirajo.  </w:t>
      </w:r>
    </w:p>
    <w:p w14:paraId="2AA90A49" w14:textId="77777777" w:rsidR="00FD69A9" w:rsidRPr="00FD69A9" w:rsidRDefault="00FD69A9" w:rsidP="00FD69A9">
      <w:pPr>
        <w:jc w:val="both"/>
        <w:rPr>
          <w:rFonts w:ascii="Arial" w:hAnsi="Arial" w:cs="Arial"/>
        </w:rPr>
      </w:pPr>
      <w:r w:rsidRPr="00FD69A9">
        <w:rPr>
          <w:rFonts w:ascii="Arial" w:hAnsi="Arial" w:cs="Arial"/>
        </w:rPr>
        <w:t>Ta sporazum se sklepa in velja za vsa skupna delovišča, opredeljena v 1., 2. in 3. odstavku tega člena.</w:t>
      </w:r>
    </w:p>
    <w:p w14:paraId="31FC6731" w14:textId="77777777" w:rsidR="00FD69A9" w:rsidRPr="00FD69A9" w:rsidRDefault="00FD69A9" w:rsidP="00FD69A9">
      <w:pPr>
        <w:jc w:val="both"/>
        <w:rPr>
          <w:rFonts w:ascii="Arial" w:hAnsi="Arial" w:cs="Arial"/>
        </w:rPr>
      </w:pPr>
      <w:r w:rsidRPr="00FD69A9">
        <w:rPr>
          <w:rFonts w:ascii="Arial" w:hAnsi="Arial" w:cs="Arial"/>
        </w:rPr>
        <w:t>Šteje se, da so pogodbene stranke prisotne na skupnem delovišču tedaj, ko je na skupnem delovišču njihovo delovno osebje, ko na tem delovišču izvajajo delo in/ali imajo na tem delovišču sredstva za delo in drug material, zaradi česar so v tem času dolžne spoštovati določila tega sporazuma.</w:t>
      </w:r>
    </w:p>
    <w:p w14:paraId="3B0F8005" w14:textId="77777777" w:rsidR="00FD69A9" w:rsidRPr="00FD69A9" w:rsidRDefault="00FD69A9" w:rsidP="00FD69A9">
      <w:pPr>
        <w:numPr>
          <w:ilvl w:val="0"/>
          <w:numId w:val="24"/>
        </w:numPr>
        <w:spacing w:after="0" w:line="240" w:lineRule="auto"/>
        <w:jc w:val="center"/>
        <w:rPr>
          <w:rFonts w:ascii="Arial" w:hAnsi="Arial" w:cs="Arial"/>
          <w:b/>
        </w:rPr>
      </w:pPr>
      <w:r w:rsidRPr="00FD69A9">
        <w:rPr>
          <w:rFonts w:ascii="Arial" w:hAnsi="Arial" w:cs="Arial"/>
          <w:b/>
        </w:rPr>
        <w:lastRenderedPageBreak/>
        <w:t>člen</w:t>
      </w:r>
    </w:p>
    <w:p w14:paraId="5CAF02A7" w14:textId="77777777" w:rsidR="00FD69A9" w:rsidRPr="00FD69A9" w:rsidRDefault="00FD69A9" w:rsidP="00FD69A9">
      <w:pPr>
        <w:jc w:val="both"/>
        <w:rPr>
          <w:rFonts w:ascii="Arial" w:hAnsi="Arial" w:cs="Arial"/>
        </w:rPr>
      </w:pPr>
      <w:r w:rsidRPr="00FD69A9">
        <w:rPr>
          <w:rFonts w:ascii="Arial" w:hAnsi="Arial" w:cs="Arial"/>
        </w:rPr>
        <w:t>Pogodbeni stranki sta sporazumni, da je vsaka izmed njiju na skupnem delovišču dolžna sama zase zagotoviti izvajanje predpisanih nalog oz. veljavnih predpisov s področja varnosti in zdravja pri delu in vse splošno veljavne varnostne ukrepe, normative in standarde ter izvajati ukrepe varstva pred požarom, vse z namenom, da se zagotovijo varne in zdrave delovne razmere, varno in zdravo delovno okolje in posledično varno delo vsega delovnega osebja na skupnem delovišču. Svoje delovno osebje je vsaka izmed pogodbenih strank dolžna seznaniti z vsebino tega sporazuma. Šteje se, da so na skupnem delovišču delovne razmere varne tedaj, ko so spoštovana določila tega sporazuma, ZVZD-1, vseh ostalih splošno veljavnih zakonskih in podzakonskih pravnih predpisov, ter so upoštevani normativi, standardi in tehnični predpisi ter ko delovno osebje ob ustrezni pazljivosti ter strokovnosti, delovni in zdravstveni sposobnosti pri opravljanju dela uporablja predpisana in brezhibna sredstva za delo in osebno varovalno opremo. Pri izvrševanju obveznosti po tem sporazumu sta si pogodbeni stranki dolžni medsebojno pomagati.</w:t>
      </w:r>
    </w:p>
    <w:p w14:paraId="41059B68" w14:textId="77777777" w:rsidR="00FD69A9" w:rsidRPr="00FD69A9" w:rsidRDefault="00FD69A9" w:rsidP="00FD69A9">
      <w:pPr>
        <w:jc w:val="both"/>
        <w:rPr>
          <w:rFonts w:ascii="Arial" w:hAnsi="Arial" w:cs="Arial"/>
        </w:rPr>
      </w:pPr>
      <w:r w:rsidRPr="00FD69A9">
        <w:rPr>
          <w:rFonts w:ascii="Arial" w:hAnsi="Arial" w:cs="Arial"/>
        </w:rPr>
        <w:t xml:space="preserve">Pod domet obveznosti po tem sporazumu vsake izmed pogodbenih strank spadajo vse osebe, ki so v 4. odstavku 2. člena tega sporazuma opredeljene kot delovno osebje in njena delovna mehanizacija ter delovni pripomočki (dalje: sredstva za delo). V zvezi s podizvajalci ali drugimi pogodbenimi partnerji je vsaka izmed pogodbenih strank odgovorna tako za izbiro, kot tudi za kvaliteto storitev, zato je vsaka izmed pogodbenih strank posredno odgovorna tudi za spoštovanje zahtev veljavnih predpisov s področja varnosti in zdravja pri delu in zahtev tega sporazuma. </w:t>
      </w:r>
    </w:p>
    <w:p w14:paraId="0F27BD5A" w14:textId="77777777" w:rsidR="00FD69A9" w:rsidRPr="00FD69A9" w:rsidRDefault="00FD69A9" w:rsidP="00FD69A9">
      <w:pPr>
        <w:jc w:val="both"/>
        <w:rPr>
          <w:rFonts w:ascii="Arial" w:hAnsi="Arial" w:cs="Arial"/>
        </w:rPr>
      </w:pPr>
      <w:r w:rsidRPr="00FD69A9">
        <w:rPr>
          <w:rFonts w:ascii="Arial" w:hAnsi="Arial" w:cs="Arial"/>
        </w:rPr>
        <w:t>Delovno osebje vsake izmed pogodbenih strank, ki dejansko izvaja dela na skupnem delovišču, mora izpolnjevati predpisane zdravstvene pogoje za delo, biti mora strokovno usposobljeno za delo, ki ga opravlja ter mora imeti opravljeno najmanj predpisano veljavno preverjanje znanja iz varnosti in zdravja pri delu, kar se dokazuje z ustrezno predpisano dokumentacijo. V primeru pojava večjega tveganja za varnost in zdravje pri delu, morajo biti vse te osebe poučene še o dodatnih oz. posebnih varnostnih ukrepih na posameznem skupnem delovišču, pri čemer je za informiranje svojega delovnega osebja o teh ukrepih dolžna poskrbeti vsaka izmed pogodbenih strank skladno z določili ZVZD-1.</w:t>
      </w:r>
    </w:p>
    <w:p w14:paraId="0297CDA3" w14:textId="77777777" w:rsidR="00FD69A9" w:rsidRPr="00FD69A9" w:rsidRDefault="00FD69A9" w:rsidP="00FD69A9">
      <w:pPr>
        <w:jc w:val="both"/>
        <w:rPr>
          <w:rFonts w:ascii="Arial" w:hAnsi="Arial" w:cs="Arial"/>
        </w:rPr>
      </w:pPr>
      <w:r w:rsidRPr="00FD69A9">
        <w:rPr>
          <w:rFonts w:ascii="Arial" w:hAnsi="Arial" w:cs="Arial"/>
        </w:rPr>
        <w:t>Vse delovno osebje vsake izmed pogodbenih strank, je dolžno na posameznem skupnem delovišču uporabljati vso predpisano brezhibno osebno varovalno opremo.</w:t>
      </w:r>
    </w:p>
    <w:p w14:paraId="14B89293" w14:textId="77777777" w:rsidR="00FD69A9" w:rsidRPr="00FD69A9" w:rsidRDefault="00FD69A9" w:rsidP="00FD69A9">
      <w:pPr>
        <w:jc w:val="both"/>
        <w:rPr>
          <w:rFonts w:ascii="Arial" w:hAnsi="Arial" w:cs="Arial"/>
        </w:rPr>
      </w:pPr>
    </w:p>
    <w:p w14:paraId="07DBD944" w14:textId="77777777" w:rsidR="00FD69A9" w:rsidRPr="00FD69A9" w:rsidRDefault="00FD69A9" w:rsidP="00FD69A9">
      <w:pPr>
        <w:numPr>
          <w:ilvl w:val="0"/>
          <w:numId w:val="24"/>
        </w:numPr>
        <w:spacing w:after="0" w:line="240" w:lineRule="auto"/>
        <w:jc w:val="center"/>
        <w:rPr>
          <w:rFonts w:ascii="Arial" w:hAnsi="Arial" w:cs="Arial"/>
          <w:b/>
        </w:rPr>
      </w:pPr>
      <w:r w:rsidRPr="00FD69A9">
        <w:rPr>
          <w:rFonts w:ascii="Arial" w:hAnsi="Arial" w:cs="Arial"/>
          <w:b/>
        </w:rPr>
        <w:t>člen</w:t>
      </w:r>
    </w:p>
    <w:p w14:paraId="182AB13D" w14:textId="77777777" w:rsidR="00FD69A9" w:rsidRPr="00FD69A9" w:rsidRDefault="00FD69A9" w:rsidP="00FD69A9">
      <w:pPr>
        <w:jc w:val="both"/>
        <w:rPr>
          <w:rFonts w:ascii="Arial" w:hAnsi="Arial" w:cs="Arial"/>
        </w:rPr>
      </w:pPr>
      <w:r w:rsidRPr="00FD69A9">
        <w:rPr>
          <w:rFonts w:ascii="Arial" w:hAnsi="Arial" w:cs="Arial"/>
        </w:rPr>
        <w:t xml:space="preserve">Kupec je v času izvajanja svojih storitev na delovišču lahko sam ali ob prisotnosti delavcev družbe SiDG. </w:t>
      </w:r>
    </w:p>
    <w:p w14:paraId="38DE3918" w14:textId="77777777" w:rsidR="00FD69A9" w:rsidRPr="00FD69A9" w:rsidRDefault="00FD69A9" w:rsidP="00FD69A9">
      <w:pPr>
        <w:jc w:val="both"/>
        <w:rPr>
          <w:rFonts w:ascii="Arial" w:hAnsi="Arial" w:cs="Arial"/>
        </w:rPr>
      </w:pPr>
      <w:r w:rsidRPr="00FD69A9">
        <w:rPr>
          <w:rFonts w:ascii="Arial" w:hAnsi="Arial" w:cs="Arial"/>
        </w:rPr>
        <w:t>Družba SiDG je kot prodajalec lesa na panju, ki ga izvaja druga pogodbena stranka, na delovišču prisoten zaradi izvajanja kontrole nad izvajanjem dogovorjenih del, usmerjanja dela na terenu, zaradi prevzema delovišča ter tudi zaradi oprave izmere dodatno posekanih dreves.</w:t>
      </w:r>
    </w:p>
    <w:p w14:paraId="40410F95" w14:textId="77777777" w:rsidR="00FD69A9" w:rsidRPr="00FD69A9" w:rsidRDefault="00FD69A9" w:rsidP="00FD69A9">
      <w:pPr>
        <w:numPr>
          <w:ilvl w:val="0"/>
          <w:numId w:val="24"/>
        </w:numPr>
        <w:spacing w:after="0" w:line="240" w:lineRule="auto"/>
        <w:jc w:val="center"/>
        <w:rPr>
          <w:rFonts w:ascii="Arial" w:hAnsi="Arial" w:cs="Arial"/>
          <w:b/>
        </w:rPr>
      </w:pPr>
      <w:r w:rsidRPr="00FD69A9">
        <w:rPr>
          <w:rFonts w:ascii="Arial" w:hAnsi="Arial" w:cs="Arial"/>
          <w:b/>
        </w:rPr>
        <w:lastRenderedPageBreak/>
        <w:t>člen</w:t>
      </w:r>
    </w:p>
    <w:p w14:paraId="1AFF9402" w14:textId="77777777" w:rsidR="00FD69A9" w:rsidRPr="00FD69A9" w:rsidRDefault="00FD69A9" w:rsidP="00FD69A9">
      <w:pPr>
        <w:jc w:val="center"/>
        <w:rPr>
          <w:rFonts w:ascii="Arial" w:hAnsi="Arial" w:cs="Arial"/>
          <w:b/>
        </w:rPr>
      </w:pPr>
      <w:r w:rsidRPr="00FD69A9">
        <w:rPr>
          <w:rFonts w:ascii="Arial" w:hAnsi="Arial" w:cs="Arial"/>
          <w:b/>
        </w:rPr>
        <w:t>SPLOŠNE OBVEZNOSTI</w:t>
      </w:r>
    </w:p>
    <w:p w14:paraId="59DDD223" w14:textId="77777777" w:rsidR="00FD69A9" w:rsidRPr="00FD69A9" w:rsidRDefault="00FD69A9" w:rsidP="00FD69A9">
      <w:pPr>
        <w:jc w:val="both"/>
        <w:rPr>
          <w:rFonts w:ascii="Arial" w:hAnsi="Arial" w:cs="Arial"/>
        </w:rPr>
      </w:pPr>
      <w:r w:rsidRPr="00FD69A9">
        <w:rPr>
          <w:rFonts w:ascii="Arial" w:hAnsi="Arial" w:cs="Arial"/>
        </w:rPr>
        <w:t>Izvajanje storitev vsake izmed pogodbenih strank in vseh pogodbenih strank skupaj na skupnem delovišču mora biti organizirano tako, da delovno osebje in sredstva za delo ene pogodbene stranke ne ogroža delovnega osebja in sredstev za delo druge pogodbene stranke ter, da tudi ne ogroža tretjih oseb, ki se občasno zadržujejo oz. gibljejo na območju posameznega skupnega delovišča.</w:t>
      </w:r>
    </w:p>
    <w:p w14:paraId="2DD37882" w14:textId="77777777" w:rsidR="00FD69A9" w:rsidRPr="00FD69A9" w:rsidRDefault="00FD69A9" w:rsidP="00FD69A9">
      <w:pPr>
        <w:jc w:val="both"/>
        <w:rPr>
          <w:rFonts w:ascii="Arial" w:hAnsi="Arial" w:cs="Arial"/>
        </w:rPr>
      </w:pPr>
      <w:r w:rsidRPr="00FD69A9">
        <w:rPr>
          <w:rFonts w:ascii="Arial" w:hAnsi="Arial" w:cs="Arial"/>
        </w:rPr>
        <w:t>Ukrepe za varnost in zdravje pri delu po tem sporazumu je na skupnem delovišču dolžno izvrševati vse delovno osebje vsake izmed pogodbenih strank in vsi sodelujoči podizvajalci ali drugi pogodbeni partnerji vsake izmed pogodbenih strank.</w:t>
      </w:r>
    </w:p>
    <w:p w14:paraId="24C2ED5E" w14:textId="77777777" w:rsidR="00FD69A9" w:rsidRPr="00FD69A9" w:rsidRDefault="00FD69A9" w:rsidP="00FD69A9">
      <w:pPr>
        <w:jc w:val="both"/>
        <w:rPr>
          <w:rFonts w:ascii="Arial" w:hAnsi="Arial" w:cs="Arial"/>
        </w:rPr>
      </w:pPr>
      <w:r w:rsidRPr="00FD69A9">
        <w:rPr>
          <w:rFonts w:ascii="Arial" w:hAnsi="Arial" w:cs="Arial"/>
        </w:rPr>
        <w:t>Vsa komunikacija na skupnem delovišču poteka v slovenskem jeziku.</w:t>
      </w:r>
    </w:p>
    <w:p w14:paraId="6518F654" w14:textId="77777777" w:rsidR="00FD69A9" w:rsidRPr="00FD69A9" w:rsidRDefault="00FD69A9" w:rsidP="00FD69A9">
      <w:pPr>
        <w:jc w:val="both"/>
        <w:rPr>
          <w:rFonts w:ascii="Arial" w:hAnsi="Arial" w:cs="Arial"/>
        </w:rPr>
      </w:pPr>
      <w:r w:rsidRPr="00FD69A9">
        <w:rPr>
          <w:rFonts w:ascii="Arial" w:hAnsi="Arial" w:cs="Arial"/>
        </w:rPr>
        <w:t>Pogodbene stranke so dolžne varovati osebne podatke o osebah, ki so po tem sporazumu dolžne izvajati naloge v zvezi z varnostjo in zdravjem pri delu, kot je to opredeljeno v 2. členu Pravilnika o varstvu pri delu v gozdarstvu (Ur. list SRS št.:15/79)</w:t>
      </w:r>
    </w:p>
    <w:p w14:paraId="09AEE3CA" w14:textId="77777777" w:rsidR="00FD69A9" w:rsidRPr="00FD69A9" w:rsidRDefault="00FD69A9" w:rsidP="00FD69A9">
      <w:pPr>
        <w:rPr>
          <w:rFonts w:ascii="Arial" w:hAnsi="Arial" w:cs="Arial"/>
        </w:rPr>
      </w:pPr>
    </w:p>
    <w:p w14:paraId="156565BF" w14:textId="77777777" w:rsidR="00FD69A9" w:rsidRPr="00FD69A9" w:rsidRDefault="00FD69A9" w:rsidP="00FD69A9">
      <w:pPr>
        <w:numPr>
          <w:ilvl w:val="0"/>
          <w:numId w:val="24"/>
        </w:numPr>
        <w:spacing w:after="0" w:line="240" w:lineRule="auto"/>
        <w:jc w:val="center"/>
        <w:rPr>
          <w:rFonts w:ascii="Arial" w:hAnsi="Arial" w:cs="Arial"/>
          <w:b/>
        </w:rPr>
      </w:pPr>
      <w:r w:rsidRPr="00FD69A9">
        <w:rPr>
          <w:rFonts w:ascii="Arial" w:hAnsi="Arial" w:cs="Arial"/>
          <w:b/>
        </w:rPr>
        <w:t>člen</w:t>
      </w:r>
    </w:p>
    <w:p w14:paraId="6DFD0E0D" w14:textId="77777777" w:rsidR="00FD69A9" w:rsidRPr="00FD69A9" w:rsidRDefault="00FD69A9" w:rsidP="00FD69A9">
      <w:pPr>
        <w:jc w:val="center"/>
        <w:rPr>
          <w:rFonts w:ascii="Arial" w:hAnsi="Arial" w:cs="Arial"/>
          <w:b/>
        </w:rPr>
      </w:pPr>
      <w:r w:rsidRPr="00FD69A9">
        <w:rPr>
          <w:rFonts w:ascii="Arial" w:hAnsi="Arial" w:cs="Arial"/>
          <w:b/>
        </w:rPr>
        <w:t>VODJA DEL – NOTRANJE RAZMERJE</w:t>
      </w:r>
    </w:p>
    <w:p w14:paraId="2010F55F" w14:textId="77777777" w:rsidR="00FD69A9" w:rsidRPr="00FD69A9" w:rsidRDefault="00FD69A9" w:rsidP="00FD69A9">
      <w:pPr>
        <w:jc w:val="both"/>
        <w:rPr>
          <w:rFonts w:ascii="Arial" w:hAnsi="Arial" w:cs="Arial"/>
        </w:rPr>
      </w:pPr>
      <w:r w:rsidRPr="00FD69A9">
        <w:rPr>
          <w:rFonts w:ascii="Arial" w:hAnsi="Arial" w:cs="Arial"/>
        </w:rPr>
        <w:t>Za nadzor nad izvrševanjem ukrepov za varnost in zdravje pri delu na skupnem delovišču, za oddajo navodil svojemu delovnem osebju (oz. delovnemu osebju svojega delodajalca) in za sprejem potrebnih ukrepov glede varnosti in zdravja pri delu na skupnem delovišču je za vsako izmed pogodbenih strank odgovoren njen zaposleni delavec, ki opravlja naloge vodje del oz. delovišča (dalje: vodja del).</w:t>
      </w:r>
    </w:p>
    <w:p w14:paraId="45A1FFAC" w14:textId="77777777" w:rsidR="00FD69A9" w:rsidRPr="00FD69A9" w:rsidRDefault="00FD69A9" w:rsidP="00FD69A9">
      <w:pPr>
        <w:jc w:val="both"/>
        <w:rPr>
          <w:rFonts w:ascii="Arial" w:hAnsi="Arial" w:cs="Arial"/>
        </w:rPr>
      </w:pPr>
      <w:r w:rsidRPr="00FD69A9">
        <w:rPr>
          <w:rFonts w:ascii="Arial" w:hAnsi="Arial" w:cs="Arial"/>
        </w:rPr>
        <w:t>Vodja del vsake izmed pogodbenih strank je dolžan poznati predpisane in dogovorjene obveznosti, ki veljajo za njegovega delodajalca glede zagotavljanja varnosti in zdravja pri delu na skupnem delovišču. Vodja del vsake izmed pogodbenih strank je dolžan pri svojem ravnanju po tem sporazumu upoštevati tudi usmeritve osebe, ki za vsako izmed pogodbenih strank opravlja naloge strokovnega delavca za varnost in zdravje pri delu skladno z določili ZVZD-1.</w:t>
      </w:r>
    </w:p>
    <w:p w14:paraId="72DA523B" w14:textId="77777777" w:rsidR="00FD69A9" w:rsidRPr="00FD69A9" w:rsidRDefault="00FD69A9" w:rsidP="00FD69A9">
      <w:pPr>
        <w:jc w:val="both"/>
        <w:rPr>
          <w:rFonts w:ascii="Arial" w:hAnsi="Arial" w:cs="Arial"/>
        </w:rPr>
      </w:pPr>
      <w:r w:rsidRPr="00FD69A9">
        <w:rPr>
          <w:rFonts w:ascii="Arial" w:hAnsi="Arial" w:cs="Arial"/>
        </w:rPr>
        <w:t>Vodja del vsake izmed pogodbenih strank je na skupnem delovišču osebno prisoten praviloma občasno, zaradi oprave kontrolnih ogledov, lahko pa tudi stalno, vse v odvisnosti od organizacije delovnega procesa posamične pogodbene stranke. Delovnemu osebju vsake izmed pogodbenih strank mora biti poznan kontakt njenega vodje del, slednji pa mora biti v delovnem osebju na razpolago za podajo morebitnih usmeritvenih navodil, nasvetov in podobnih stališč.</w:t>
      </w:r>
    </w:p>
    <w:p w14:paraId="3C919F17" w14:textId="77777777" w:rsidR="00FD69A9" w:rsidRPr="00FD69A9" w:rsidRDefault="00FD69A9" w:rsidP="00FD69A9">
      <w:pPr>
        <w:jc w:val="both"/>
        <w:rPr>
          <w:rFonts w:ascii="Arial" w:hAnsi="Arial" w:cs="Arial"/>
        </w:rPr>
      </w:pPr>
      <w:r w:rsidRPr="00FD69A9">
        <w:rPr>
          <w:rFonts w:ascii="Arial" w:hAnsi="Arial" w:cs="Arial"/>
        </w:rPr>
        <w:t xml:space="preserve">Vodja del vsake izmed pogodbenih strank je dolžan svojega delodajalca pred začetkom delovnega procesa, pri katerem obstajajo večje nevarnosti za nezgode in poklice bolezni, o teh delih obvestiti </w:t>
      </w:r>
      <w:r w:rsidRPr="00FD69A9">
        <w:rPr>
          <w:rFonts w:ascii="Arial" w:hAnsi="Arial" w:cs="Arial"/>
        </w:rPr>
        <w:lastRenderedPageBreak/>
        <w:t>z namenom, da delodajalec lahko po presoji konkretnih okoliščin izpolni svojo zakonsko dolžnost obveščanja inšpekcije dela, skladno z ZVZD-1.</w:t>
      </w:r>
    </w:p>
    <w:p w14:paraId="3991005C" w14:textId="77777777" w:rsidR="00FD69A9" w:rsidRPr="00FD69A9" w:rsidRDefault="00FD69A9" w:rsidP="00FD69A9">
      <w:pPr>
        <w:jc w:val="both"/>
        <w:rPr>
          <w:rFonts w:ascii="Arial" w:hAnsi="Arial" w:cs="Arial"/>
        </w:rPr>
      </w:pPr>
      <w:r w:rsidRPr="00FD69A9">
        <w:rPr>
          <w:rFonts w:ascii="Arial" w:hAnsi="Arial" w:cs="Arial"/>
        </w:rPr>
        <w:t>Vsaka izmed pogodbenih strank mora vsaka zase svoje evidence voditi na način, da bo iz podatkov za vsak trenutek razvidno, poimensko kateri vodja del je odgovoren za skupno delovišče.</w:t>
      </w:r>
    </w:p>
    <w:p w14:paraId="0AC79C72" w14:textId="77777777" w:rsidR="00FD69A9" w:rsidRPr="00FD69A9" w:rsidRDefault="00FD69A9" w:rsidP="00FD69A9">
      <w:pPr>
        <w:jc w:val="both"/>
        <w:rPr>
          <w:rFonts w:ascii="Arial" w:hAnsi="Arial" w:cs="Arial"/>
        </w:rPr>
      </w:pPr>
      <w:r w:rsidRPr="00FD69A9">
        <w:rPr>
          <w:rFonts w:ascii="Arial" w:hAnsi="Arial" w:cs="Arial"/>
        </w:rPr>
        <w:t>Vodje del so za vsako izmed pogodbenih strank razvidni iz seznama, ki je kot priloga sestavni del tega sporazuma. Morebitne spremembe v zvezi s tem, so pogodbene stranke dolžne družbi SiDG javljati kontinuirano nemudoma po spremembi.</w:t>
      </w:r>
    </w:p>
    <w:p w14:paraId="26C97EC8" w14:textId="77777777" w:rsidR="00FD69A9" w:rsidRPr="00FD69A9" w:rsidRDefault="00FD69A9" w:rsidP="00FD69A9">
      <w:pPr>
        <w:jc w:val="both"/>
        <w:rPr>
          <w:rFonts w:ascii="Arial" w:hAnsi="Arial" w:cs="Arial"/>
        </w:rPr>
      </w:pPr>
    </w:p>
    <w:p w14:paraId="1B118F6E" w14:textId="77777777" w:rsidR="00FD69A9" w:rsidRPr="00FD69A9" w:rsidRDefault="00FD69A9" w:rsidP="00FD69A9">
      <w:pPr>
        <w:numPr>
          <w:ilvl w:val="0"/>
          <w:numId w:val="24"/>
        </w:numPr>
        <w:spacing w:after="0" w:line="240" w:lineRule="auto"/>
        <w:jc w:val="center"/>
        <w:rPr>
          <w:rFonts w:ascii="Arial" w:hAnsi="Arial" w:cs="Arial"/>
          <w:b/>
        </w:rPr>
      </w:pPr>
      <w:r w:rsidRPr="00FD69A9">
        <w:rPr>
          <w:rFonts w:ascii="Arial" w:hAnsi="Arial" w:cs="Arial"/>
          <w:b/>
        </w:rPr>
        <w:t>člen</w:t>
      </w:r>
    </w:p>
    <w:p w14:paraId="0BB84176" w14:textId="77777777" w:rsidR="00FD69A9" w:rsidRPr="00FD69A9" w:rsidRDefault="00FD69A9" w:rsidP="00FD69A9">
      <w:pPr>
        <w:jc w:val="center"/>
        <w:rPr>
          <w:rFonts w:ascii="Arial" w:hAnsi="Arial" w:cs="Arial"/>
          <w:b/>
        </w:rPr>
      </w:pPr>
      <w:r w:rsidRPr="00FD69A9">
        <w:rPr>
          <w:rFonts w:ascii="Arial" w:hAnsi="Arial" w:cs="Arial"/>
          <w:b/>
        </w:rPr>
        <w:t>VODJA DEL – ZUNANJE RAZMERJE</w:t>
      </w:r>
    </w:p>
    <w:p w14:paraId="36B3FED2" w14:textId="77777777" w:rsidR="00FD69A9" w:rsidRPr="00FD69A9" w:rsidRDefault="00FD69A9" w:rsidP="00FD69A9">
      <w:pPr>
        <w:jc w:val="both"/>
        <w:rPr>
          <w:rFonts w:ascii="Arial" w:hAnsi="Arial" w:cs="Arial"/>
        </w:rPr>
      </w:pPr>
      <w:r w:rsidRPr="00FD69A9">
        <w:rPr>
          <w:rFonts w:ascii="Arial" w:hAnsi="Arial" w:cs="Arial"/>
        </w:rPr>
        <w:t>Vodje del vsake izmed pogodbenih strank so pred pričetkom in v teku izvajanja del na skupnem delovišču dolžne med seboj (torej na nivoju vodij del) in z osebo iz 1. odstavka 8. člena tega sporazuma, dolžne usklajevati potrebne ukrepe varnosti in zdravja pri delu na skupnem delovišču in na mejah delovišča.</w:t>
      </w:r>
    </w:p>
    <w:p w14:paraId="3243858C" w14:textId="77777777" w:rsidR="00FD69A9" w:rsidRPr="00FD69A9" w:rsidRDefault="00FD69A9" w:rsidP="00FD69A9">
      <w:pPr>
        <w:jc w:val="both"/>
        <w:rPr>
          <w:rFonts w:ascii="Arial" w:hAnsi="Arial" w:cs="Arial"/>
        </w:rPr>
      </w:pPr>
      <w:r w:rsidRPr="00FD69A9">
        <w:rPr>
          <w:rFonts w:ascii="Arial" w:hAnsi="Arial" w:cs="Arial"/>
        </w:rPr>
        <w:t>V ta namen se vodje del pred pričetkom del na delovišču po potrebi usklajujejo z osebo iz 4. odstavka 8. člena, ter tej osebi tudi vročijo v potrditev svoj program ukrepov oz. navodil za dosego varnosti in zdravja pri delu.</w:t>
      </w:r>
    </w:p>
    <w:p w14:paraId="63671BBB" w14:textId="77777777" w:rsidR="00FD69A9" w:rsidRPr="00FD69A9" w:rsidRDefault="00FD69A9" w:rsidP="00FD69A9">
      <w:pPr>
        <w:jc w:val="both"/>
        <w:rPr>
          <w:rFonts w:ascii="Arial" w:hAnsi="Arial" w:cs="Arial"/>
        </w:rPr>
      </w:pPr>
    </w:p>
    <w:p w14:paraId="059FC6E7" w14:textId="77777777" w:rsidR="00FD69A9" w:rsidRPr="00FD69A9" w:rsidRDefault="00FD69A9" w:rsidP="00FD69A9">
      <w:pPr>
        <w:numPr>
          <w:ilvl w:val="0"/>
          <w:numId w:val="24"/>
        </w:numPr>
        <w:spacing w:after="0" w:line="240" w:lineRule="auto"/>
        <w:jc w:val="center"/>
        <w:rPr>
          <w:rFonts w:ascii="Arial" w:hAnsi="Arial" w:cs="Arial"/>
          <w:b/>
        </w:rPr>
      </w:pPr>
      <w:r w:rsidRPr="00FD69A9">
        <w:rPr>
          <w:rFonts w:ascii="Arial" w:hAnsi="Arial" w:cs="Arial"/>
          <w:b/>
        </w:rPr>
        <w:t>člen</w:t>
      </w:r>
    </w:p>
    <w:p w14:paraId="5D9E49F5" w14:textId="77777777" w:rsidR="00FD69A9" w:rsidRPr="00FD69A9" w:rsidRDefault="00FD69A9" w:rsidP="00FD69A9">
      <w:pPr>
        <w:ind w:left="360"/>
        <w:jc w:val="center"/>
        <w:rPr>
          <w:rFonts w:ascii="Arial" w:hAnsi="Arial" w:cs="Arial"/>
          <w:b/>
        </w:rPr>
      </w:pPr>
      <w:r w:rsidRPr="00FD69A9">
        <w:rPr>
          <w:rFonts w:ascii="Arial" w:hAnsi="Arial" w:cs="Arial"/>
          <w:b/>
        </w:rPr>
        <w:t>OSEBA ZA USKLAJENO IZVAJANJE UKREPOV IN POOBLAŠČENI STROKOVNJAK</w:t>
      </w:r>
    </w:p>
    <w:p w14:paraId="1C882521" w14:textId="77777777" w:rsidR="00FD69A9" w:rsidRPr="00FD69A9" w:rsidRDefault="00FD69A9" w:rsidP="00FD69A9">
      <w:pPr>
        <w:jc w:val="both"/>
        <w:rPr>
          <w:rFonts w:ascii="Arial" w:hAnsi="Arial" w:cs="Arial"/>
        </w:rPr>
      </w:pPr>
      <w:r w:rsidRPr="00FD69A9">
        <w:rPr>
          <w:rFonts w:ascii="Arial" w:hAnsi="Arial" w:cs="Arial"/>
        </w:rPr>
        <w:t>Na podlagi 3. odstavka 39. člena ZVZD-1 sta pogodbeni stranki dolžni sporazumno določiti delavca, ki zagotavlja usklajeno izvajanje ukrepov za zagotavljanje varnosti in zdravja pri delu (dalje: oseba za usklajeno izvajanje ukrepov), določenih s tem sporazumom. Pogodbeni stranki se na osnovi navedenega dogovorita, da bo navedeno funkcijo za skupno delovišče venomer opravljal delavec družbe SiDG.</w:t>
      </w:r>
    </w:p>
    <w:p w14:paraId="2E0536C2" w14:textId="77777777" w:rsidR="00FD69A9" w:rsidRPr="00FD69A9" w:rsidRDefault="00FD69A9" w:rsidP="00FD69A9">
      <w:pPr>
        <w:jc w:val="both"/>
        <w:rPr>
          <w:rFonts w:ascii="Arial" w:hAnsi="Arial" w:cs="Arial"/>
        </w:rPr>
      </w:pPr>
      <w:r w:rsidRPr="00FD69A9">
        <w:rPr>
          <w:rFonts w:ascii="Arial" w:hAnsi="Arial" w:cs="Arial"/>
        </w:rPr>
        <w:t>Oseba za usklajeno izvajanje ukrepov je na terenu prisotna praviloma občasno, lahko pa tudi stalno, v neodvisnosti od organizacije delovnega procesa družbe SiDG. Delovnem osebju in vodjem del vsake izmed pogodbenih strank mora biti poznan kontakt osebe za usklajeno izvajanje ukrepov, slednji pa mora biti navedenim osebam na razpolago za podajo morebitnih usmeritvenih navodil, nasvetov, odločitev in podobnih stališč.</w:t>
      </w:r>
    </w:p>
    <w:p w14:paraId="19128D2A" w14:textId="77777777" w:rsidR="00FD69A9" w:rsidRPr="00FD69A9" w:rsidRDefault="00FD69A9" w:rsidP="00FD69A9">
      <w:pPr>
        <w:jc w:val="both"/>
        <w:rPr>
          <w:rFonts w:ascii="Arial" w:hAnsi="Arial" w:cs="Arial"/>
        </w:rPr>
      </w:pPr>
      <w:r w:rsidRPr="00FD69A9">
        <w:rPr>
          <w:rFonts w:ascii="Arial" w:hAnsi="Arial" w:cs="Arial"/>
        </w:rPr>
        <w:t>Družba SiDG mora svoje evidence voditi na način, da bo iz podatkov za vsak trenutek razvidno, poimensko katera oseba za skupno delovišče izvaja naloge osebe za usklajeno izvajanje ukrepov.</w:t>
      </w:r>
    </w:p>
    <w:p w14:paraId="77BE522E" w14:textId="77777777" w:rsidR="00FD69A9" w:rsidRPr="00FD69A9" w:rsidRDefault="00FD69A9" w:rsidP="00FD69A9">
      <w:pPr>
        <w:jc w:val="both"/>
        <w:rPr>
          <w:rFonts w:ascii="Arial" w:hAnsi="Arial" w:cs="Arial"/>
        </w:rPr>
      </w:pPr>
      <w:r w:rsidRPr="00FD69A9">
        <w:rPr>
          <w:rFonts w:ascii="Arial" w:hAnsi="Arial" w:cs="Arial"/>
        </w:rPr>
        <w:lastRenderedPageBreak/>
        <w:t>Pogodbeni stranki sta sporazumni, da lahko vsaka zase strokovne naloge v zvezi z varnostjo in zdravjem pri delu prenese tudi na zunanje strokovne službe (dalje: pooblaščeni strokovnjaki), kar pa ju ne odvezuje odgovornosti na tem področju. Ti pooblaščeni strokovnjaki lahko v imenu in za račun vsake izmed pogodbenih strank izvajajo naloge strokovnega delavca, izvajajo zgolj usmerjevalne in svetovalne funkcije, pri čemer so vodjem del in osebam za usklajeno izvajanje ukrepov zgolj v pomoč, tako posamično kot tudi pri doseganju skupnih dogovorov med vodji del in le teh z osebo za usklajeno izvajanje ukrepov.</w:t>
      </w:r>
    </w:p>
    <w:p w14:paraId="5B63AB51" w14:textId="77777777" w:rsidR="00FD69A9" w:rsidRPr="00FD69A9" w:rsidRDefault="00FD69A9" w:rsidP="00FD69A9">
      <w:pPr>
        <w:jc w:val="both"/>
        <w:rPr>
          <w:rFonts w:ascii="Arial" w:hAnsi="Arial" w:cs="Arial"/>
        </w:rPr>
      </w:pPr>
      <w:r w:rsidRPr="00FD69A9">
        <w:rPr>
          <w:rFonts w:ascii="Arial" w:hAnsi="Arial" w:cs="Arial"/>
        </w:rPr>
        <w:t>Oseba za usklajeno izvajanje ukrepov je razvidna iz seznama, ki je kot priloga sestavni del tega sporazuma. Morebitne spremembe v zvezi s tem, pogodbena stranka SiDG javlja kontinuirano, nemudoma po spremembi.</w:t>
      </w:r>
    </w:p>
    <w:p w14:paraId="19B01EF7" w14:textId="77777777" w:rsidR="00FD69A9" w:rsidRPr="00FD69A9" w:rsidRDefault="00FD69A9" w:rsidP="00FD69A9">
      <w:pPr>
        <w:jc w:val="both"/>
        <w:rPr>
          <w:rFonts w:ascii="Arial" w:hAnsi="Arial" w:cs="Arial"/>
        </w:rPr>
      </w:pPr>
    </w:p>
    <w:p w14:paraId="14A0A9B9" w14:textId="77777777" w:rsidR="00FD69A9" w:rsidRPr="00FD69A9" w:rsidRDefault="00FD69A9" w:rsidP="00FD69A9">
      <w:pPr>
        <w:numPr>
          <w:ilvl w:val="0"/>
          <w:numId w:val="26"/>
        </w:numPr>
        <w:spacing w:after="0" w:line="240" w:lineRule="auto"/>
        <w:jc w:val="center"/>
        <w:rPr>
          <w:rFonts w:ascii="Arial" w:hAnsi="Arial" w:cs="Arial"/>
          <w:b/>
        </w:rPr>
      </w:pPr>
      <w:r w:rsidRPr="00FD69A9">
        <w:rPr>
          <w:rFonts w:ascii="Arial" w:hAnsi="Arial" w:cs="Arial"/>
          <w:b/>
        </w:rPr>
        <w:t>člen</w:t>
      </w:r>
    </w:p>
    <w:p w14:paraId="729BD653" w14:textId="77777777" w:rsidR="00FD69A9" w:rsidRPr="00FD69A9" w:rsidRDefault="00FD69A9" w:rsidP="00FD69A9">
      <w:pPr>
        <w:jc w:val="both"/>
        <w:rPr>
          <w:rFonts w:ascii="Arial" w:hAnsi="Arial" w:cs="Arial"/>
        </w:rPr>
      </w:pPr>
      <w:r w:rsidRPr="00FD69A9">
        <w:rPr>
          <w:rFonts w:ascii="Arial" w:hAnsi="Arial" w:cs="Arial"/>
        </w:rPr>
        <w:t>Delovno osebje vsake izmed pogodbenih strank je dolžno spoštovati usmerjevalna navodila svoje vodje del, vodje del vsake izmed pogodbenih strank pa so dolžni spoštovati usmerjevalna navodila osebe za usklajeno izvajanje ukrepov.</w:t>
      </w:r>
    </w:p>
    <w:p w14:paraId="5F7A303A" w14:textId="77777777" w:rsidR="00FD69A9" w:rsidRPr="00FD69A9" w:rsidRDefault="00FD69A9" w:rsidP="00FD69A9">
      <w:pPr>
        <w:jc w:val="both"/>
        <w:rPr>
          <w:rFonts w:ascii="Arial" w:hAnsi="Arial" w:cs="Arial"/>
        </w:rPr>
      </w:pPr>
      <w:r w:rsidRPr="00FD69A9">
        <w:rPr>
          <w:rFonts w:ascii="Arial" w:hAnsi="Arial" w:cs="Arial"/>
        </w:rPr>
        <w:t>Naloge vodje del vsake izmed pogodbenih strank zajemajo zlasti:</w:t>
      </w:r>
    </w:p>
    <w:p w14:paraId="6D99077F"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izvajanje stalnega poostrenega nadzora nad opravljanjem dela s strani delovnega osebja na skupnem delovišču,</w:t>
      </w:r>
    </w:p>
    <w:p w14:paraId="22C17897"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seznanjanje delovnega osebja z ukrepi za zagotavljanje varnosti in zdravja pri delu na skupnem delovišču,</w:t>
      </w:r>
    </w:p>
    <w:p w14:paraId="733C1098"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 xml:space="preserve">takojšne ukrepanje v razmerju do svojega delovnega osebja v primeru da se dogovorjeni ukrepi na upoštevajo (zahteva po takojšni odpravi nepravilnosti oz. pomanjkljivosti, odstranitev z delovišča in sicer tistega delovnega osebja, ki krši predpisane in dogovorjene varnostne ukrepe, v primeru ogrožanja varnosti prepoved nadaljevanja dela) ter </w:t>
      </w:r>
    </w:p>
    <w:p w14:paraId="62558BF5"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skrb za odpravo nepravilnosti in pomanjkljivosti.</w:t>
      </w:r>
    </w:p>
    <w:p w14:paraId="06E70FD9" w14:textId="77777777" w:rsidR="00FD69A9" w:rsidRPr="00FD69A9" w:rsidRDefault="00FD69A9" w:rsidP="00FD69A9">
      <w:pPr>
        <w:jc w:val="both"/>
        <w:rPr>
          <w:rFonts w:ascii="Arial" w:hAnsi="Arial" w:cs="Arial"/>
        </w:rPr>
      </w:pPr>
    </w:p>
    <w:p w14:paraId="6957A323" w14:textId="77777777" w:rsidR="00FD69A9" w:rsidRPr="00FD69A9" w:rsidRDefault="00FD69A9" w:rsidP="00FD69A9">
      <w:pPr>
        <w:jc w:val="both"/>
        <w:rPr>
          <w:rFonts w:ascii="Arial" w:hAnsi="Arial" w:cs="Arial"/>
        </w:rPr>
      </w:pPr>
      <w:r w:rsidRPr="00FD69A9">
        <w:rPr>
          <w:rFonts w:ascii="Arial" w:hAnsi="Arial" w:cs="Arial"/>
        </w:rPr>
        <w:t>Vodja del mora o izvršenih ukrepih iz prejšnjega odstavka nemudoma oz. najkasneje naslednji delovni dan obvestiti svojega delodajalca in osebo za izvajanje ukrepov.</w:t>
      </w:r>
    </w:p>
    <w:p w14:paraId="621A7577" w14:textId="77777777" w:rsidR="00FD69A9" w:rsidRPr="00FD69A9" w:rsidRDefault="00FD69A9" w:rsidP="00FD69A9">
      <w:pPr>
        <w:jc w:val="both"/>
        <w:rPr>
          <w:rFonts w:ascii="Arial" w:hAnsi="Arial" w:cs="Arial"/>
        </w:rPr>
      </w:pPr>
      <w:r w:rsidRPr="00FD69A9">
        <w:rPr>
          <w:rFonts w:ascii="Arial" w:hAnsi="Arial" w:cs="Arial"/>
        </w:rPr>
        <w:t>Vodja del ima tudi posebno pooblastilo, da takoj prekine delovni proces na skupnem delovišču v primeru, ko ugotovi, da je zaradi nastalih razmer resno ogroženo življenje in zdravje delovnega osebja ali tretjih oseb oziroma, da obstaja velika verjetnost poškodbe ali uničenje materialnih dobrin, ne glede na to kaj ali kdo je takšne razmere povzročil torej tudi v kolikor je to povzročilo delovno osebje ali sredstva za delo pogodbene stranke, ki ni delodajalec tega vodja del. Vodja del v takem primeri o prekinitvi delovnega procesa takoj obvesti osebo za usklajeno izvajanje ukrepov.</w:t>
      </w:r>
    </w:p>
    <w:p w14:paraId="2C194AD2" w14:textId="77777777" w:rsidR="00FD69A9" w:rsidRPr="00FD69A9" w:rsidRDefault="00FD69A9" w:rsidP="00FD69A9">
      <w:pPr>
        <w:jc w:val="both"/>
        <w:rPr>
          <w:rFonts w:ascii="Arial" w:hAnsi="Arial" w:cs="Arial"/>
        </w:rPr>
      </w:pPr>
      <w:r w:rsidRPr="00FD69A9">
        <w:rPr>
          <w:rFonts w:ascii="Arial" w:hAnsi="Arial" w:cs="Arial"/>
        </w:rPr>
        <w:t xml:space="preserve">Vodja del je dolžan, v kolikor je opazil, tretjo osebo, ki se zadržuje na ali ob delovišču opozoriti, da se nahaja na mestu izvajanja del , kjer je tveganje za nastanek škodnega dogodka zelo povečano, </w:t>
      </w:r>
      <w:r w:rsidRPr="00FD69A9">
        <w:rPr>
          <w:rFonts w:ascii="Arial" w:hAnsi="Arial" w:cs="Arial"/>
        </w:rPr>
        <w:lastRenderedPageBreak/>
        <w:t>ter jo opozoriti, naj se na ali ob delovišču ne giblje, tako kot naj tam ne pušča svojih stvari ali živali. Dolžan ji je predočiti, da se od opozorila dalje takšna oseba na ali ob delovišču giblje na lastno odgovornost.</w:t>
      </w:r>
    </w:p>
    <w:p w14:paraId="6158260A" w14:textId="77777777" w:rsidR="00FD69A9" w:rsidRPr="00FD69A9" w:rsidRDefault="00FD69A9" w:rsidP="00FD69A9">
      <w:pPr>
        <w:jc w:val="both"/>
        <w:rPr>
          <w:rFonts w:ascii="Arial" w:hAnsi="Arial" w:cs="Arial"/>
        </w:rPr>
      </w:pPr>
      <w:r w:rsidRPr="00FD69A9">
        <w:rPr>
          <w:rFonts w:ascii="Arial" w:hAnsi="Arial" w:cs="Arial"/>
        </w:rPr>
        <w:t>Kupec je dolžan opravljanje storitev po tem sporazumu na skupnem delovišču ustrezno označiti skladno s splošno veljavnimi pravnimi predpisi.</w:t>
      </w:r>
    </w:p>
    <w:p w14:paraId="0DB83FFA" w14:textId="77777777" w:rsidR="00FD69A9" w:rsidRPr="00FD69A9" w:rsidRDefault="00FD69A9" w:rsidP="00FD69A9">
      <w:pPr>
        <w:rPr>
          <w:rFonts w:ascii="Arial" w:hAnsi="Arial" w:cs="Arial"/>
        </w:rPr>
      </w:pPr>
    </w:p>
    <w:p w14:paraId="707B1456" w14:textId="77777777" w:rsidR="00FD69A9" w:rsidRPr="00FD69A9" w:rsidRDefault="00FD69A9" w:rsidP="00FD69A9">
      <w:pPr>
        <w:numPr>
          <w:ilvl w:val="0"/>
          <w:numId w:val="26"/>
        </w:numPr>
        <w:spacing w:after="0" w:line="240" w:lineRule="auto"/>
        <w:jc w:val="center"/>
        <w:rPr>
          <w:rFonts w:ascii="Arial" w:hAnsi="Arial" w:cs="Arial"/>
          <w:b/>
        </w:rPr>
      </w:pPr>
      <w:r w:rsidRPr="00FD69A9">
        <w:rPr>
          <w:rFonts w:ascii="Arial" w:hAnsi="Arial" w:cs="Arial"/>
          <w:b/>
        </w:rPr>
        <w:t xml:space="preserve"> člen</w:t>
      </w:r>
    </w:p>
    <w:p w14:paraId="3CC82220" w14:textId="77777777" w:rsidR="00FD69A9" w:rsidRPr="00FD69A9" w:rsidRDefault="00FD69A9" w:rsidP="00FD69A9">
      <w:pPr>
        <w:jc w:val="both"/>
        <w:rPr>
          <w:rFonts w:ascii="Arial" w:hAnsi="Arial" w:cs="Arial"/>
        </w:rPr>
      </w:pPr>
      <w:r w:rsidRPr="00FD69A9">
        <w:rPr>
          <w:rFonts w:ascii="Arial" w:hAnsi="Arial" w:cs="Arial"/>
        </w:rPr>
        <w:t>Naloge osebe za usklajeno izvajanje ukrepov na skupnem delovišču vključujejo zlasti:</w:t>
      </w:r>
    </w:p>
    <w:p w14:paraId="64D1FB44"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 xml:space="preserve">občasen nadzor skupnega delovišča, ter kontrolo izvajanja predpisanih in dogovorjenih ukrepov za zagotavljanje varnosti in zdravja pri delu; </w:t>
      </w:r>
    </w:p>
    <w:p w14:paraId="66A15124"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usklajevanje in seznanjane vodij del vsake izmed pogodbenih strank glede varnostih ukrepov in sprememb le teh;</w:t>
      </w:r>
    </w:p>
    <w:p w14:paraId="55B2D26E"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 xml:space="preserve">sodelovanje z vodji del, ter po potrebi s pooblaščenimi strokovnjaki vsake izmed pogodbenih strank; </w:t>
      </w:r>
    </w:p>
    <w:p w14:paraId="483FA592"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izvajanje logistične podpore pri medsebojnem obveščanju in informiranju vsega delovnega osebja, ki opravljajo dela na skupnem delovišču.</w:t>
      </w:r>
    </w:p>
    <w:p w14:paraId="4CBFA330" w14:textId="77777777" w:rsidR="00FD69A9" w:rsidRPr="00FD69A9" w:rsidRDefault="00FD69A9" w:rsidP="00FD69A9">
      <w:pPr>
        <w:jc w:val="both"/>
        <w:rPr>
          <w:rFonts w:ascii="Arial" w:hAnsi="Arial" w:cs="Arial"/>
        </w:rPr>
      </w:pPr>
    </w:p>
    <w:p w14:paraId="6EE43769" w14:textId="77777777" w:rsidR="00FD69A9" w:rsidRPr="00FD69A9" w:rsidRDefault="00FD69A9" w:rsidP="00FD69A9">
      <w:pPr>
        <w:jc w:val="both"/>
        <w:rPr>
          <w:rFonts w:ascii="Arial" w:hAnsi="Arial" w:cs="Arial"/>
        </w:rPr>
      </w:pPr>
      <w:r w:rsidRPr="00FD69A9">
        <w:rPr>
          <w:rFonts w:ascii="Arial" w:hAnsi="Arial" w:cs="Arial"/>
        </w:rPr>
        <w:t xml:space="preserve">V primeru kršitev predpisanih ali dogovorjenih ukrepov oz. pravil in določil tehnično-varnostih predpisov in navodil, ima oseba za usklajeno izvajanje ukrepov tudi dolžnost takojšnega ukrepanja v smislu zavarovanja zdravja in življenja oseb in materialnih dobrin na skupnem delovišču. To velja v vseh primerih in do vseh, ki opravljajo delo na posameznem skupnem delovišču. </w:t>
      </w:r>
    </w:p>
    <w:p w14:paraId="442EA238" w14:textId="77777777" w:rsidR="00FD69A9" w:rsidRPr="00FD69A9" w:rsidRDefault="00FD69A9" w:rsidP="00FD69A9">
      <w:pPr>
        <w:jc w:val="both"/>
        <w:rPr>
          <w:rFonts w:ascii="Arial" w:hAnsi="Arial" w:cs="Arial"/>
        </w:rPr>
      </w:pPr>
      <w:r w:rsidRPr="00FD69A9">
        <w:rPr>
          <w:rFonts w:ascii="Arial" w:hAnsi="Arial" w:cs="Arial"/>
        </w:rPr>
        <w:t xml:space="preserve">Oseba za usklajeno izvajanje ukrepov ima tudi pooblastilo, da odloča v primeru spora oziroma nejasnosti med vodji del oz. med delovnim osebjem pogodbenih strank. </w:t>
      </w:r>
    </w:p>
    <w:p w14:paraId="4C12078C" w14:textId="77777777" w:rsidR="00FD69A9" w:rsidRPr="00FD69A9" w:rsidRDefault="00FD69A9" w:rsidP="00FD69A9">
      <w:pPr>
        <w:jc w:val="both"/>
        <w:rPr>
          <w:rFonts w:ascii="Arial" w:hAnsi="Arial" w:cs="Arial"/>
        </w:rPr>
      </w:pPr>
      <w:r w:rsidRPr="00FD69A9">
        <w:rPr>
          <w:rFonts w:ascii="Arial" w:hAnsi="Arial" w:cs="Arial"/>
        </w:rPr>
        <w:t>Oseba za usklajeno izvajanje ukrepov je dolžna, v kolikor jo opazi, tretjo osebo, ki se zadržuje na ali ob delovišču, opozoriti, da se nahaja na mestu izvajanja del, kjer je tveganje za nastanek škodnega dogodka zelo povečano, ter jo opozoriti, naj se na delovišču ali ob njem ne giblje, tako kot tam ne pušča svojih stvari ali živali. Nadalje je oseba za usklajeno izvajanje ukrepov dolžna tretji osebi predočiti, da se od opozorila dalje na ali ob delovišču giblje na lastno odgovornost.</w:t>
      </w:r>
    </w:p>
    <w:p w14:paraId="6AB87174" w14:textId="77777777" w:rsidR="00FD69A9" w:rsidRPr="00FD69A9" w:rsidRDefault="00FD69A9" w:rsidP="00FD69A9">
      <w:pPr>
        <w:jc w:val="both"/>
        <w:rPr>
          <w:rFonts w:ascii="Arial" w:hAnsi="Arial" w:cs="Arial"/>
        </w:rPr>
      </w:pPr>
      <w:r w:rsidRPr="00FD69A9">
        <w:rPr>
          <w:rFonts w:ascii="Arial" w:hAnsi="Arial" w:cs="Arial"/>
        </w:rPr>
        <w:t>Oseba za usklajeno izvajanje ukrepov mora o okoliščinah, ki so privedle do ukrepanja posameznega vodje del po 2. in 4. odstavku 9. člena tega sporazuma ustno obvestiti vodjo del pogodbene stranke, katere delovno osebje ali sredstva za delo so povzročili te okoliščine, te okoliščine opisati ter opisati tudi podvzete ukrepe. Takoj ko je to mogoče, mora temu vodji del poslati tudi pisno obvestilo.</w:t>
      </w:r>
    </w:p>
    <w:p w14:paraId="40E5690D" w14:textId="69BD5F65" w:rsidR="00FD69A9" w:rsidRDefault="00FD69A9" w:rsidP="00FD69A9">
      <w:pPr>
        <w:jc w:val="both"/>
        <w:rPr>
          <w:rFonts w:ascii="Arial" w:hAnsi="Arial" w:cs="Arial"/>
        </w:rPr>
      </w:pPr>
    </w:p>
    <w:p w14:paraId="2101A24D" w14:textId="77777777" w:rsidR="00E06A8B" w:rsidRPr="00FD69A9" w:rsidRDefault="00E06A8B" w:rsidP="00FD69A9">
      <w:pPr>
        <w:jc w:val="both"/>
        <w:rPr>
          <w:rFonts w:ascii="Arial" w:hAnsi="Arial" w:cs="Arial"/>
        </w:rPr>
      </w:pPr>
    </w:p>
    <w:p w14:paraId="48BA3227" w14:textId="52E9ADCC" w:rsidR="00FD69A9" w:rsidRPr="00FD69A9" w:rsidRDefault="00FD69A9" w:rsidP="00FD69A9">
      <w:pPr>
        <w:numPr>
          <w:ilvl w:val="0"/>
          <w:numId w:val="26"/>
        </w:numPr>
        <w:spacing w:after="0" w:line="240" w:lineRule="auto"/>
        <w:jc w:val="center"/>
        <w:rPr>
          <w:rFonts w:ascii="Arial" w:hAnsi="Arial" w:cs="Arial"/>
          <w:b/>
        </w:rPr>
      </w:pPr>
      <w:r w:rsidRPr="00FD69A9">
        <w:rPr>
          <w:rFonts w:ascii="Arial" w:hAnsi="Arial" w:cs="Arial"/>
          <w:b/>
        </w:rPr>
        <w:lastRenderedPageBreak/>
        <w:t>člen</w:t>
      </w:r>
    </w:p>
    <w:p w14:paraId="2A22D74A" w14:textId="77777777" w:rsidR="00FD69A9" w:rsidRPr="00FD69A9" w:rsidRDefault="00FD69A9" w:rsidP="00FD69A9">
      <w:pPr>
        <w:jc w:val="both"/>
        <w:rPr>
          <w:rFonts w:ascii="Arial" w:hAnsi="Arial" w:cs="Arial"/>
        </w:rPr>
      </w:pPr>
      <w:r w:rsidRPr="00FD69A9">
        <w:rPr>
          <w:rFonts w:ascii="Arial" w:hAnsi="Arial" w:cs="Arial"/>
        </w:rPr>
        <w:t>Naloge pooblaščenih strokovnjakov vsake izmed pogodbenih strank, zajemajo predvsem:</w:t>
      </w:r>
    </w:p>
    <w:p w14:paraId="15A9F28D"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izvajanje občasnih kontrol skupnega delovišča;</w:t>
      </w:r>
    </w:p>
    <w:p w14:paraId="33CAB555" w14:textId="77777777" w:rsidR="00FD69A9" w:rsidRPr="00FD69A9" w:rsidRDefault="00FD69A9" w:rsidP="00FD69A9">
      <w:pPr>
        <w:numPr>
          <w:ilvl w:val="0"/>
          <w:numId w:val="25"/>
        </w:numPr>
        <w:spacing w:after="0" w:line="240" w:lineRule="auto"/>
        <w:jc w:val="both"/>
        <w:rPr>
          <w:rFonts w:ascii="Arial" w:hAnsi="Arial" w:cs="Arial"/>
        </w:rPr>
      </w:pPr>
      <w:r w:rsidRPr="00FD69A9">
        <w:rPr>
          <w:rFonts w:ascii="Arial" w:hAnsi="Arial" w:cs="Arial"/>
        </w:rPr>
        <w:t>sodelovanje ter usmerjanje vodje del tiste pogodbene stranke, s katero sodeluje kot strokovni sodelavec, ter po potrebi z osebo za usklajeno izvajanje ukrepov in sicer pri reševanju strokovnih vprašanj v vseh primerih, ko takšno potrebo ta oseba v zvezi s skupnim deloviščem izrazi sama ali pa ko takšno potrebo pooblaščeni strokovnjak samodejno prepozna.</w:t>
      </w:r>
    </w:p>
    <w:p w14:paraId="029B5ADE" w14:textId="77777777" w:rsidR="00FD69A9" w:rsidRPr="00FD69A9" w:rsidRDefault="00FD69A9" w:rsidP="00FD69A9">
      <w:pPr>
        <w:spacing w:after="0" w:line="240" w:lineRule="auto"/>
        <w:jc w:val="both"/>
        <w:rPr>
          <w:rFonts w:ascii="Arial" w:hAnsi="Arial" w:cs="Arial"/>
        </w:rPr>
      </w:pPr>
    </w:p>
    <w:p w14:paraId="1CF9BA16" w14:textId="77777777" w:rsidR="00FD69A9" w:rsidRPr="00FD69A9" w:rsidRDefault="00FD69A9" w:rsidP="00FD69A9">
      <w:pPr>
        <w:numPr>
          <w:ilvl w:val="0"/>
          <w:numId w:val="26"/>
        </w:numPr>
        <w:spacing w:after="0" w:line="240" w:lineRule="auto"/>
        <w:jc w:val="center"/>
        <w:rPr>
          <w:rFonts w:ascii="Arial" w:hAnsi="Arial" w:cs="Arial"/>
          <w:b/>
        </w:rPr>
      </w:pPr>
      <w:r w:rsidRPr="00FD69A9">
        <w:rPr>
          <w:rFonts w:ascii="Arial" w:hAnsi="Arial" w:cs="Arial"/>
          <w:b/>
        </w:rPr>
        <w:t xml:space="preserve"> člen</w:t>
      </w:r>
    </w:p>
    <w:p w14:paraId="3364A3C1" w14:textId="77777777" w:rsidR="00FD69A9" w:rsidRPr="00FD69A9" w:rsidRDefault="00FD69A9" w:rsidP="00FD69A9">
      <w:pPr>
        <w:jc w:val="both"/>
        <w:rPr>
          <w:rFonts w:ascii="Arial" w:hAnsi="Arial" w:cs="Arial"/>
        </w:rPr>
      </w:pPr>
      <w:r w:rsidRPr="00FD69A9">
        <w:rPr>
          <w:rFonts w:ascii="Arial" w:hAnsi="Arial" w:cs="Arial"/>
        </w:rPr>
        <w:t>Vodja del in pooblaščeni strokovnjak vsake izmed pogodbenih strank ter oseba za usklajeno izvajanje ukrepov o svojih ugotovitvah in dogodkih sestavljajo zapisnike, ki poleg drugih možnih dokumentih predstavljajo dokaz v razreševanju morebitnih sporov s področja veljavnosti tega sporazuma. V vsakem primeru so naštete osebe dolžne izdelati zapisnik ob nastanku delovne nezgode ali druge nesreče, tudi tedaj, ko gre samo za materialno škodo na stvareh.</w:t>
      </w:r>
    </w:p>
    <w:p w14:paraId="36EAF1B7" w14:textId="77777777" w:rsidR="00FD69A9" w:rsidRPr="00FD69A9" w:rsidRDefault="00FD69A9" w:rsidP="00FD69A9">
      <w:pPr>
        <w:jc w:val="both"/>
        <w:rPr>
          <w:rFonts w:ascii="Arial" w:hAnsi="Arial" w:cs="Arial"/>
        </w:rPr>
      </w:pPr>
    </w:p>
    <w:p w14:paraId="6E47C1B5" w14:textId="77777777" w:rsidR="00FD69A9" w:rsidRPr="00FD69A9" w:rsidRDefault="00FD69A9" w:rsidP="00FD69A9">
      <w:pPr>
        <w:numPr>
          <w:ilvl w:val="0"/>
          <w:numId w:val="26"/>
        </w:numPr>
        <w:spacing w:after="0" w:line="240" w:lineRule="auto"/>
        <w:jc w:val="center"/>
        <w:rPr>
          <w:rFonts w:ascii="Arial" w:hAnsi="Arial" w:cs="Arial"/>
          <w:b/>
        </w:rPr>
      </w:pPr>
      <w:r w:rsidRPr="00FD69A9">
        <w:rPr>
          <w:rFonts w:ascii="Arial" w:hAnsi="Arial" w:cs="Arial"/>
          <w:b/>
        </w:rPr>
        <w:t xml:space="preserve"> člen</w:t>
      </w:r>
    </w:p>
    <w:p w14:paraId="51DF40DA" w14:textId="77777777" w:rsidR="00FD69A9" w:rsidRPr="00FD69A9" w:rsidRDefault="00FD69A9" w:rsidP="00FD69A9">
      <w:pPr>
        <w:ind w:left="284"/>
        <w:jc w:val="center"/>
        <w:rPr>
          <w:rFonts w:ascii="Arial" w:hAnsi="Arial" w:cs="Arial"/>
          <w:b/>
        </w:rPr>
      </w:pPr>
      <w:r w:rsidRPr="00FD69A9">
        <w:rPr>
          <w:rFonts w:ascii="Arial" w:hAnsi="Arial" w:cs="Arial"/>
          <w:b/>
        </w:rPr>
        <w:t>POŽARNO VARSTVO</w:t>
      </w:r>
    </w:p>
    <w:p w14:paraId="7CC7CE06" w14:textId="77777777" w:rsidR="00FD69A9" w:rsidRPr="00FD69A9" w:rsidRDefault="00FD69A9" w:rsidP="00FD69A9">
      <w:pPr>
        <w:jc w:val="both"/>
        <w:rPr>
          <w:rFonts w:ascii="Arial" w:hAnsi="Arial" w:cs="Arial"/>
        </w:rPr>
      </w:pPr>
      <w:r w:rsidRPr="00FD69A9">
        <w:rPr>
          <w:rFonts w:ascii="Arial" w:hAnsi="Arial" w:cs="Arial"/>
        </w:rPr>
        <w:t>Vodja del vsake izmed pogodbenih strank je dolžan delovno osebje svojega delodajalca seznaniti z vsemi ukrepi varstva pred požarom na skupnem delovišču</w:t>
      </w:r>
    </w:p>
    <w:p w14:paraId="1837AC6D" w14:textId="77777777" w:rsidR="00FD69A9" w:rsidRPr="00FD69A9" w:rsidRDefault="00FD69A9" w:rsidP="00FD69A9">
      <w:pPr>
        <w:jc w:val="both"/>
        <w:rPr>
          <w:rFonts w:ascii="Arial" w:hAnsi="Arial" w:cs="Arial"/>
        </w:rPr>
      </w:pPr>
      <w:r w:rsidRPr="00FD69A9">
        <w:rPr>
          <w:rFonts w:ascii="Arial" w:hAnsi="Arial" w:cs="Arial"/>
        </w:rPr>
        <w:t xml:space="preserve">Vse delovno osebje na območju skupnega delovišča mora brezpogojno upoštevati in izvajati predpisana pravila protipožarne preventive v smislu požarne ogroženosti naravnega okolja ter določila požarnega reda. </w:t>
      </w:r>
      <w:r w:rsidRPr="00FD69A9">
        <w:rPr>
          <w:rFonts w:ascii="Arial" w:hAnsi="Arial" w:cs="Arial"/>
          <w:b/>
        </w:rPr>
        <w:t xml:space="preserve">Javljanje požara </w:t>
      </w:r>
      <w:r w:rsidRPr="00FD69A9">
        <w:rPr>
          <w:rFonts w:ascii="Arial" w:hAnsi="Arial" w:cs="Arial"/>
        </w:rPr>
        <w:t xml:space="preserve">je dolžan izvesti vsakdo izmed delovnega osebja, tedaj ko je prisoten vodja del ali pa oseba za usklajeno izvajanje ukrepov pa on, in sicer nemudoma, ko opazi morebiten požar na skupnem delovišču, na center za obveščanje na številko: </w:t>
      </w:r>
    </w:p>
    <w:tbl>
      <w:tblPr>
        <w:tblW w:w="2085" w:type="dxa"/>
        <w:tblLayout w:type="fixed"/>
        <w:tblLook w:val="01E0" w:firstRow="1" w:lastRow="1" w:firstColumn="1" w:lastColumn="1" w:noHBand="0" w:noVBand="0"/>
      </w:tblPr>
      <w:tblGrid>
        <w:gridCol w:w="2085"/>
      </w:tblGrid>
      <w:tr w:rsidR="00FD69A9" w14:paraId="363974DA" w14:textId="77777777" w:rsidTr="00FD69A9">
        <w:trPr>
          <w:trHeight w:val="1395"/>
        </w:trPr>
        <w:tc>
          <w:tcPr>
            <w:tcW w:w="2088" w:type="dxa"/>
            <w:vAlign w:val="center"/>
            <w:hideMark/>
          </w:tcPr>
          <w:p w14:paraId="2ADE88F9" w14:textId="77777777" w:rsidR="00FD69A9" w:rsidRDefault="00FD69A9">
            <w:pPr>
              <w:pStyle w:val="Glava"/>
              <w:spacing w:line="276" w:lineRule="auto"/>
              <w:jc w:val="both"/>
              <w:rPr>
                <w:rFonts w:ascii="Arial" w:hAnsi="Arial" w:cs="Arial"/>
                <w:color w:val="00B050"/>
              </w:rPr>
            </w:pPr>
            <w:r>
              <w:rPr>
                <w:rFonts w:ascii="Arial" w:hAnsi="Arial" w:cs="Arial"/>
                <w:noProof/>
                <w:color w:val="00B050"/>
              </w:rPr>
              <w:drawing>
                <wp:inline distT="0" distB="0" distL="0" distR="0" wp14:anchorId="35AE0014" wp14:editId="6F45DF19">
                  <wp:extent cx="647700" cy="61595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15950"/>
                          </a:xfrm>
                          <a:prstGeom prst="rect">
                            <a:avLst/>
                          </a:prstGeom>
                          <a:noFill/>
                          <a:ln>
                            <a:noFill/>
                          </a:ln>
                        </pic:spPr>
                      </pic:pic>
                    </a:graphicData>
                  </a:graphic>
                </wp:inline>
              </w:drawing>
            </w:r>
            <w:r>
              <w:rPr>
                <w:rFonts w:ascii="Arial" w:hAnsi="Arial" w:cs="Arial"/>
                <w:color w:val="00B050"/>
              </w:rPr>
              <w:t xml:space="preserve"> </w:t>
            </w:r>
            <w:r>
              <w:rPr>
                <w:rFonts w:ascii="Arial" w:hAnsi="Arial" w:cs="Arial"/>
                <w:b/>
                <w:bCs/>
                <w:color w:val="00B050"/>
              </w:rPr>
              <w:t>112</w:t>
            </w:r>
          </w:p>
        </w:tc>
      </w:tr>
    </w:tbl>
    <w:p w14:paraId="5544921B" w14:textId="77777777" w:rsidR="00FD69A9" w:rsidRDefault="00FD69A9" w:rsidP="00FD69A9">
      <w:pPr>
        <w:jc w:val="both"/>
        <w:rPr>
          <w:rFonts w:ascii="Arial" w:hAnsi="Arial" w:cs="Arial"/>
        </w:rPr>
      </w:pPr>
      <w:r>
        <w:rPr>
          <w:rFonts w:ascii="Arial" w:hAnsi="Arial" w:cs="Arial"/>
        </w:rPr>
        <w:t xml:space="preserve">Pred izvedbo kakršnih koli požarno nevarnih del (varjenje, rezanje ali kakršna koli uporaba odprtega ognja) je potrebno iz mesta kjer se bodo takšna dela izvajala, odstraniti vnetljive snovi in material, nadalje pa poskrbeti za stalno kontrolo in nadzor med izvajanjem del ter po opravljenih delih zagotoviti tudi požarno stražo. V kolikor je na delovišču potrebno opraviti kakršnokoli požarno nevarno delo, so dolžne osebe, ki neposredno izvajajo ta dela, o nameri izvedbe teh del obvestiti svojega vodjo del, ki poda usmeritvena navodila glede požarne varnosti po tem členu. </w:t>
      </w:r>
    </w:p>
    <w:p w14:paraId="42A5F784" w14:textId="77777777" w:rsidR="00FD69A9" w:rsidRDefault="00FD69A9" w:rsidP="00FD69A9">
      <w:pPr>
        <w:jc w:val="both"/>
        <w:rPr>
          <w:rFonts w:ascii="Arial" w:hAnsi="Arial" w:cs="Arial"/>
        </w:rPr>
      </w:pPr>
      <w:r>
        <w:rPr>
          <w:rFonts w:ascii="Arial" w:hAnsi="Arial" w:cs="Arial"/>
        </w:rPr>
        <w:lastRenderedPageBreak/>
        <w:t xml:space="preserve">Med izvajanjem del je pogodbenim strankam prepovedano vnašati oz. dovažati nepotrebne oziroma odvečne lahko vnetljive snovi ter gorljiv material. Šteje se, da je vse navedeno nepotrebno oz. odveč tedaj, ko presega oceno običajnih oz. pričakovanih potreb ter snovi za delovanje delovnih sredstev. Nad vnosom in odlaganjem lahko vnetljivih snovi oz. materialov na skupno delovišče je potrebno vršiti stalen nadzor. Po vsakodnevnem zaključku del na skupnem delovišču, je delovno osebje vsake izmed pogodbenih strank dolžno poskrbeti praviloma za odstranitev zadevnih snovi in materiala (tudi embalaže), ki ga je uporabljalo za opravljanje svojih delovnih nalog, sicer pa za red in ustrezno zavarovanje navedenega. </w:t>
      </w:r>
    </w:p>
    <w:p w14:paraId="74155765" w14:textId="77777777" w:rsidR="00FD69A9" w:rsidRPr="00FD69A9" w:rsidRDefault="00FD69A9" w:rsidP="00FD69A9">
      <w:pPr>
        <w:numPr>
          <w:ilvl w:val="0"/>
          <w:numId w:val="26"/>
        </w:numPr>
        <w:spacing w:after="0" w:line="240" w:lineRule="auto"/>
        <w:jc w:val="center"/>
        <w:rPr>
          <w:rFonts w:ascii="Arial" w:hAnsi="Arial" w:cs="Arial"/>
          <w:b/>
        </w:rPr>
      </w:pPr>
      <w:r w:rsidRPr="00FD69A9">
        <w:rPr>
          <w:rFonts w:ascii="Arial" w:hAnsi="Arial" w:cs="Arial"/>
          <w:b/>
        </w:rPr>
        <w:t>člen</w:t>
      </w:r>
    </w:p>
    <w:p w14:paraId="71C6B2BA" w14:textId="77777777" w:rsidR="00FD69A9" w:rsidRPr="00FD69A9" w:rsidRDefault="00FD69A9" w:rsidP="00FD69A9">
      <w:pPr>
        <w:ind w:left="502"/>
        <w:jc w:val="center"/>
        <w:rPr>
          <w:rFonts w:ascii="Arial" w:hAnsi="Arial" w:cs="Arial"/>
          <w:b/>
        </w:rPr>
      </w:pPr>
      <w:r w:rsidRPr="00FD69A9">
        <w:rPr>
          <w:rFonts w:ascii="Arial" w:hAnsi="Arial" w:cs="Arial"/>
          <w:b/>
        </w:rPr>
        <w:t>PROMETNI REŽIM</w:t>
      </w:r>
    </w:p>
    <w:p w14:paraId="6EC37F48" w14:textId="77777777" w:rsidR="00FD69A9" w:rsidRPr="00FD69A9" w:rsidRDefault="00FD69A9" w:rsidP="00FD69A9">
      <w:pPr>
        <w:jc w:val="both"/>
        <w:rPr>
          <w:rFonts w:ascii="Arial" w:hAnsi="Arial" w:cs="Arial"/>
        </w:rPr>
      </w:pPr>
      <w:r w:rsidRPr="00FD69A9">
        <w:rPr>
          <w:rFonts w:ascii="Arial" w:hAnsi="Arial" w:cs="Arial"/>
        </w:rPr>
        <w:t xml:space="preserve">Vožnja z vozili je na območju skupnega delovišča oz. v njegovi okolici je dovoljena po gozdnih cestah in sicer z osebnimi, tovornimi ter dostavnimi vozili, katerih vozniki morajo med vožnjo upoštevati predpisan režim uporabe cest, nadalje pa tudi morebitna opozorila izvajalcev gozdarskih del na ali ob gozdnih cestah. Hitrost vozil morajo vozniki prilagoditi razmeram na in ob cesti, sama vozila pa so dolžni uporabljati skladno s predpisi, dovoljenji in tehničnimi specifikacijami teh vozil. Te obveznosti je dolžno spoštovati vse delovno osebje vsake izmed pogodbenih strank. </w:t>
      </w:r>
    </w:p>
    <w:p w14:paraId="5CF6D4C8" w14:textId="77777777" w:rsidR="00FD69A9" w:rsidRPr="00FD69A9" w:rsidRDefault="00FD69A9" w:rsidP="00FD69A9">
      <w:pPr>
        <w:jc w:val="both"/>
        <w:rPr>
          <w:rFonts w:ascii="Arial" w:hAnsi="Arial" w:cs="Arial"/>
        </w:rPr>
      </w:pPr>
      <w:r w:rsidRPr="00FD69A9">
        <w:rPr>
          <w:rFonts w:ascii="Arial" w:hAnsi="Arial" w:cs="Arial"/>
        </w:rPr>
        <w:t>V vsakem primeru se morajo pogodbene stranke pri uporabi gozdne ceste na ali ob skupnem delovišču izogibati manevrskemu polju delovnih sredstev ter upoštevati vrsto, način, intenziteto, čas in nujnost uporabe te ceste ali njene neposredne okolice s strani katere druge izmed pogodbenih strank ter pri tem med seboj komunicirati. Usklajevati se je dolžno vse delovno osebje, predvsem pa vodje del, pri čemer tedaj ko je prisotna, o teh vprašanjih odloča oseba za usklajeno izvajanja ukrepov, v vsakem primeru pa le ta odloča v primeru spora pogodbenih strank glede uporabe iste gozdne ceste oz. istega odseka ali ožjega dela ceste ob skupnem delovišču.</w:t>
      </w:r>
    </w:p>
    <w:p w14:paraId="044DDE97" w14:textId="77777777" w:rsidR="00FD69A9" w:rsidRPr="00FD69A9" w:rsidRDefault="00FD69A9" w:rsidP="00FD69A9">
      <w:pPr>
        <w:jc w:val="both"/>
        <w:rPr>
          <w:rFonts w:ascii="Arial" w:hAnsi="Arial" w:cs="Arial"/>
        </w:rPr>
      </w:pPr>
      <w:r w:rsidRPr="00FD69A9">
        <w:rPr>
          <w:rFonts w:ascii="Arial" w:hAnsi="Arial" w:cs="Arial"/>
        </w:rPr>
        <w:t xml:space="preserve">Vsaki izmed pogodbenih strank je, razen izjemoma, ob drugačnem dogovoru, prepovedano parkiranje vozil in odlaganje posekanih GLS ali drugega materiala na označenih rampnih prostorih ter vseh drugih delovnih (manipulacijskih) površinah, kjer se že vrši obdelava oz. dodelava posekanih GLS ali kjer se nahajajo gozdarska sredstva za delo, predvsem gozdarska strojna in transportna oprema, vse s strani druge pogodbene stranke ali izvajalca del. Za začasno odlaganje odsekanih GLS, začasno parkiranje vozil ali odlaganje delovnih sredstev na zemljiščih, ki niso last Republike Slovenije in v upravljanju družbe SiDG, je potrebno predhodno pridobiti soglasje lastnika. </w:t>
      </w:r>
    </w:p>
    <w:p w14:paraId="3A6109D8" w14:textId="77777777" w:rsidR="00FD69A9" w:rsidRPr="00FD69A9" w:rsidRDefault="00FD69A9" w:rsidP="00FD69A9">
      <w:pPr>
        <w:jc w:val="both"/>
        <w:rPr>
          <w:rFonts w:ascii="Arial" w:hAnsi="Arial" w:cs="Arial"/>
        </w:rPr>
      </w:pPr>
      <w:r w:rsidRPr="00FD69A9">
        <w:rPr>
          <w:rFonts w:ascii="Arial" w:hAnsi="Arial" w:cs="Arial"/>
        </w:rPr>
        <w:t xml:space="preserve">Pri vsakokratnem gibanju in vožnji po gozdih prometnicah in skladiščnih površinah je dolžno delovno osebje vsake izmed pogodbenih strank posebno pozornost posvečati zložajem oblovine ter gozdarski strojni in transportni opremi, s katero se opravlja dodelava in obdelava posekanih GLS ter se vrši nakladanje, razkladanje, prevoz ali druga manipulacija s posekanimi GLS. Prepovedano je zadrževanje oseb v delovnem (manipulacijskem) oz. nevarnem območju delovanja gozdarske strojne opreme in transportnih sredstev. </w:t>
      </w:r>
    </w:p>
    <w:p w14:paraId="37C365C8" w14:textId="77777777" w:rsidR="00FD69A9" w:rsidRPr="00FD69A9" w:rsidRDefault="00FD69A9" w:rsidP="00FD69A9">
      <w:pPr>
        <w:jc w:val="both"/>
        <w:rPr>
          <w:rFonts w:ascii="Arial" w:hAnsi="Arial" w:cs="Arial"/>
        </w:rPr>
      </w:pPr>
      <w:r w:rsidRPr="00FD69A9">
        <w:rPr>
          <w:rFonts w:ascii="Arial" w:hAnsi="Arial" w:cs="Arial"/>
          <w:b/>
        </w:rPr>
        <w:lastRenderedPageBreak/>
        <w:t xml:space="preserve">Javljanje prometnih nesreč  </w:t>
      </w:r>
      <w:r w:rsidRPr="00FD69A9">
        <w:rPr>
          <w:rFonts w:ascii="Arial" w:hAnsi="Arial" w:cs="Arial"/>
        </w:rPr>
        <w:t xml:space="preserve">je dolžan izvesti vsakdo izmed delovnega osebja, tedaj ko je prisoten pa vodja del ali oseba za usklajeno izvajanje ukrepov in sicer nemudoma, ko opazi morebitno prometno nesrečo, na ali ob skupnem delovišču. Javljanje se izvede na policiji na številko : </w:t>
      </w:r>
    </w:p>
    <w:p w14:paraId="5E2479FA" w14:textId="77777777" w:rsidR="00FD69A9" w:rsidRDefault="00FD69A9" w:rsidP="00FD69A9">
      <w:pPr>
        <w:jc w:val="both"/>
        <w:rPr>
          <w:rFonts w:ascii="Arial" w:hAnsi="Arial" w:cs="Arial"/>
          <w:b/>
          <w:bCs/>
          <w:color w:val="00B050"/>
        </w:rPr>
      </w:pPr>
      <w:r>
        <w:rPr>
          <w:rFonts w:ascii="Arial" w:hAnsi="Arial" w:cs="Arial"/>
          <w:noProof/>
          <w:color w:val="00B050"/>
        </w:rPr>
        <w:drawing>
          <wp:inline distT="0" distB="0" distL="0" distR="0" wp14:anchorId="668CA822" wp14:editId="3D1B097A">
            <wp:extent cx="647700" cy="61595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15950"/>
                    </a:xfrm>
                    <a:prstGeom prst="rect">
                      <a:avLst/>
                    </a:prstGeom>
                    <a:noFill/>
                    <a:ln>
                      <a:noFill/>
                    </a:ln>
                  </pic:spPr>
                </pic:pic>
              </a:graphicData>
            </a:graphic>
          </wp:inline>
        </w:drawing>
      </w:r>
      <w:r>
        <w:rPr>
          <w:rFonts w:ascii="Arial" w:hAnsi="Arial" w:cs="Arial"/>
          <w:color w:val="00B050"/>
        </w:rPr>
        <w:t xml:space="preserve"> </w:t>
      </w:r>
      <w:r>
        <w:rPr>
          <w:rFonts w:ascii="Arial" w:hAnsi="Arial" w:cs="Arial"/>
          <w:b/>
          <w:bCs/>
          <w:color w:val="00B050"/>
        </w:rPr>
        <w:t>113</w:t>
      </w:r>
    </w:p>
    <w:p w14:paraId="3868613C" w14:textId="77777777" w:rsidR="00FD69A9" w:rsidRDefault="00FD69A9" w:rsidP="00FD69A9">
      <w:pPr>
        <w:jc w:val="center"/>
        <w:rPr>
          <w:rFonts w:ascii="Arial" w:hAnsi="Arial" w:cs="Arial"/>
          <w:b/>
        </w:rPr>
      </w:pPr>
      <w:r>
        <w:rPr>
          <w:rFonts w:ascii="Arial" w:hAnsi="Arial" w:cs="Arial"/>
          <w:b/>
        </w:rPr>
        <w:t>15.člen</w:t>
      </w:r>
    </w:p>
    <w:p w14:paraId="1767067A" w14:textId="77777777" w:rsidR="00FD69A9" w:rsidRDefault="00FD69A9" w:rsidP="00FD69A9">
      <w:pPr>
        <w:jc w:val="center"/>
        <w:rPr>
          <w:rFonts w:ascii="Arial" w:hAnsi="Arial" w:cs="Arial"/>
          <w:b/>
        </w:rPr>
      </w:pPr>
      <w:r>
        <w:rPr>
          <w:rFonts w:ascii="Arial" w:hAnsi="Arial" w:cs="Arial"/>
          <w:b/>
        </w:rPr>
        <w:t>PRVA POMOČ IN REŠEVANJE</w:t>
      </w:r>
    </w:p>
    <w:p w14:paraId="66703B54" w14:textId="77777777" w:rsidR="00FD69A9" w:rsidRDefault="00FD69A9" w:rsidP="00FD69A9">
      <w:pPr>
        <w:jc w:val="both"/>
        <w:rPr>
          <w:rFonts w:ascii="Arial" w:hAnsi="Arial" w:cs="Arial"/>
        </w:rPr>
      </w:pPr>
      <w:r>
        <w:rPr>
          <w:rFonts w:ascii="Arial" w:hAnsi="Arial" w:cs="Arial"/>
        </w:rPr>
        <w:t>Pogodbeni stranki sta sporazumni, da morata vsaka zase v času izvajanja del na skupnem delovišču, zagotavljati predpisan material in opremo za prvo pomoč na delovnem mestu.</w:t>
      </w:r>
    </w:p>
    <w:p w14:paraId="7AA0EA84" w14:textId="77777777" w:rsidR="00FD69A9" w:rsidRDefault="00FD69A9" w:rsidP="00FD69A9">
      <w:pPr>
        <w:jc w:val="both"/>
        <w:rPr>
          <w:rFonts w:ascii="Arial" w:hAnsi="Arial" w:cs="Arial"/>
        </w:rPr>
      </w:pPr>
      <w:r>
        <w:rPr>
          <w:rFonts w:ascii="Arial" w:hAnsi="Arial" w:cs="Arial"/>
        </w:rPr>
        <w:t xml:space="preserve">Pogodbeni stranki sta sporazumni, da morata vsaka zase v času izvajanja del na skupnem delovišču zagotoviti prisotnost osebe, ki je usposobljena za izvajanje prve pomoči skladno z veljavnim pravilnikom, ki ureja organizacijo, material, in opremo za prvo pomoč na delovnem mestu. </w:t>
      </w:r>
    </w:p>
    <w:p w14:paraId="0A51C477" w14:textId="77777777" w:rsidR="00FD69A9" w:rsidRDefault="00FD69A9" w:rsidP="00FD69A9">
      <w:pPr>
        <w:jc w:val="both"/>
        <w:rPr>
          <w:rFonts w:ascii="Arial" w:hAnsi="Arial" w:cs="Arial"/>
        </w:rPr>
      </w:pPr>
      <w:r>
        <w:rPr>
          <w:rFonts w:ascii="Arial" w:hAnsi="Arial" w:cs="Arial"/>
        </w:rPr>
        <w:t xml:space="preserve">Pogodbeni stranki sta sporazumni, da prevoz morebitnih ponesrečencev oz. poškodovancev do najbližje zdravstvene ustanove v primeru poškodbe oz. nezgode pri delu, zagotavljajo vse pogodbene stranke, vse v dometu razpoložljivih prevoznih sredstev, ki so na voljo na skupnem delovišču. V kolikor so prisotni, prevoz zagotavljajo vodje del oz. oseba za usklajeno izvajanje ukrepov. V kolikor je to mogoče ali bolj primerno oz. celo nujno (zaradi teže poškodb), so pogodbene stranke dolžne zaprositi za prevoz z reševalnim vozilom. </w:t>
      </w:r>
    </w:p>
    <w:p w14:paraId="7DEABC1A" w14:textId="77777777" w:rsidR="00FD69A9" w:rsidRDefault="00FD69A9" w:rsidP="00FD69A9">
      <w:pPr>
        <w:jc w:val="both"/>
        <w:rPr>
          <w:rFonts w:ascii="Arial" w:hAnsi="Arial" w:cs="Arial"/>
        </w:rPr>
      </w:pPr>
      <w:r>
        <w:rPr>
          <w:rFonts w:ascii="Arial" w:hAnsi="Arial" w:cs="Arial"/>
          <w:b/>
        </w:rPr>
        <w:t>Javljanje težjih poškodb</w:t>
      </w:r>
      <w:r>
        <w:rPr>
          <w:rFonts w:ascii="Arial" w:hAnsi="Arial" w:cs="Arial"/>
        </w:rPr>
        <w:t xml:space="preserve">, pri katerih je potrebno reševanje ponesrečencev na kraju dogodka, se izvede najbližji zdravstveni ustanovi ali pa na center za obveščanje na številko : </w:t>
      </w:r>
    </w:p>
    <w:tbl>
      <w:tblPr>
        <w:tblW w:w="2085" w:type="dxa"/>
        <w:tblLayout w:type="fixed"/>
        <w:tblLook w:val="01E0" w:firstRow="1" w:lastRow="1" w:firstColumn="1" w:lastColumn="1" w:noHBand="0" w:noVBand="0"/>
      </w:tblPr>
      <w:tblGrid>
        <w:gridCol w:w="2085"/>
      </w:tblGrid>
      <w:tr w:rsidR="00FD69A9" w14:paraId="624C0903" w14:textId="77777777" w:rsidTr="00FD69A9">
        <w:trPr>
          <w:trHeight w:val="1395"/>
        </w:trPr>
        <w:tc>
          <w:tcPr>
            <w:tcW w:w="2088" w:type="dxa"/>
            <w:vAlign w:val="center"/>
            <w:hideMark/>
          </w:tcPr>
          <w:p w14:paraId="313F3E76" w14:textId="77777777" w:rsidR="00FD69A9" w:rsidRDefault="00FD69A9">
            <w:pPr>
              <w:pStyle w:val="Glava"/>
              <w:spacing w:line="276" w:lineRule="auto"/>
              <w:jc w:val="both"/>
              <w:rPr>
                <w:rFonts w:ascii="Arial" w:hAnsi="Arial" w:cs="Arial"/>
                <w:color w:val="00B050"/>
              </w:rPr>
            </w:pPr>
            <w:r>
              <w:rPr>
                <w:rFonts w:ascii="Arial" w:hAnsi="Arial" w:cs="Arial"/>
                <w:noProof/>
                <w:color w:val="00B050"/>
              </w:rPr>
              <w:drawing>
                <wp:inline distT="0" distB="0" distL="0" distR="0" wp14:anchorId="51476117" wp14:editId="3A648C0B">
                  <wp:extent cx="647700" cy="61595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15950"/>
                          </a:xfrm>
                          <a:prstGeom prst="rect">
                            <a:avLst/>
                          </a:prstGeom>
                          <a:noFill/>
                          <a:ln>
                            <a:noFill/>
                          </a:ln>
                        </pic:spPr>
                      </pic:pic>
                    </a:graphicData>
                  </a:graphic>
                </wp:inline>
              </w:drawing>
            </w:r>
            <w:r>
              <w:rPr>
                <w:rFonts w:ascii="Arial" w:hAnsi="Arial" w:cs="Arial"/>
                <w:color w:val="00B050"/>
              </w:rPr>
              <w:t xml:space="preserve"> </w:t>
            </w:r>
            <w:r>
              <w:rPr>
                <w:rFonts w:ascii="Arial" w:hAnsi="Arial" w:cs="Arial"/>
                <w:b/>
                <w:bCs/>
                <w:color w:val="00B050"/>
              </w:rPr>
              <w:t>112</w:t>
            </w:r>
          </w:p>
        </w:tc>
      </w:tr>
    </w:tbl>
    <w:p w14:paraId="1A029142" w14:textId="77777777" w:rsidR="00FD69A9" w:rsidRDefault="00FD69A9" w:rsidP="00FD69A9">
      <w:pPr>
        <w:jc w:val="both"/>
        <w:rPr>
          <w:rFonts w:ascii="Arial" w:hAnsi="Arial" w:cs="Arial"/>
        </w:rPr>
      </w:pPr>
      <w:r>
        <w:rPr>
          <w:rFonts w:ascii="Arial" w:hAnsi="Arial" w:cs="Arial"/>
        </w:rPr>
        <w:t xml:space="preserve">Delovno osebje, vodja del posamezne pogodbene stranke in oseba za usklajeno izvajanje ukrepov si morajo pred pričetkom dela na skupnem delovišču pridobiti podatke o najbližji zdravstveni ustanovi in njenih kontaktnih podatkih. </w:t>
      </w:r>
    </w:p>
    <w:p w14:paraId="6F8B4A4B" w14:textId="77777777" w:rsidR="00FD69A9" w:rsidRDefault="00FD69A9" w:rsidP="00FD69A9">
      <w:pPr>
        <w:jc w:val="both"/>
        <w:rPr>
          <w:rFonts w:ascii="Arial" w:hAnsi="Arial" w:cs="Arial"/>
        </w:rPr>
      </w:pPr>
    </w:p>
    <w:p w14:paraId="4DAE1DB9" w14:textId="77777777" w:rsidR="00FD69A9" w:rsidRDefault="00FD69A9" w:rsidP="00FD69A9">
      <w:pPr>
        <w:rPr>
          <w:rFonts w:ascii="Arial" w:hAnsi="Arial" w:cs="Arial"/>
          <w:b/>
        </w:rPr>
      </w:pPr>
      <w:r>
        <w:rPr>
          <w:rFonts w:ascii="Arial" w:hAnsi="Arial" w:cs="Arial"/>
          <w:b/>
        </w:rPr>
        <w:br w:type="page"/>
      </w:r>
    </w:p>
    <w:p w14:paraId="2BB7336D" w14:textId="77777777" w:rsidR="00FD69A9" w:rsidRDefault="00FD69A9" w:rsidP="00FD69A9">
      <w:pPr>
        <w:jc w:val="center"/>
        <w:rPr>
          <w:rFonts w:ascii="Arial" w:hAnsi="Arial" w:cs="Arial"/>
          <w:b/>
        </w:rPr>
      </w:pPr>
      <w:r>
        <w:rPr>
          <w:rFonts w:ascii="Arial" w:hAnsi="Arial" w:cs="Arial"/>
          <w:b/>
        </w:rPr>
        <w:lastRenderedPageBreak/>
        <w:t>16.člen</w:t>
      </w:r>
    </w:p>
    <w:p w14:paraId="2E3CA1AF" w14:textId="77777777" w:rsidR="00FD69A9" w:rsidRDefault="00FD69A9" w:rsidP="00FD69A9">
      <w:pPr>
        <w:jc w:val="center"/>
        <w:rPr>
          <w:rFonts w:ascii="Arial" w:hAnsi="Arial" w:cs="Arial"/>
          <w:b/>
        </w:rPr>
      </w:pPr>
      <w:r>
        <w:rPr>
          <w:rFonts w:ascii="Arial" w:hAnsi="Arial" w:cs="Arial"/>
          <w:b/>
        </w:rPr>
        <w:t>DELOVNE NEZGODE, POŠKODBE PRI DELU</w:t>
      </w:r>
    </w:p>
    <w:p w14:paraId="67137C2E" w14:textId="77777777" w:rsidR="00FD69A9" w:rsidRDefault="00FD69A9" w:rsidP="00FD69A9">
      <w:pPr>
        <w:jc w:val="both"/>
        <w:rPr>
          <w:rFonts w:ascii="Arial" w:hAnsi="Arial" w:cs="Arial"/>
        </w:rPr>
      </w:pPr>
      <w:r>
        <w:rPr>
          <w:rFonts w:ascii="Arial" w:hAnsi="Arial" w:cs="Arial"/>
        </w:rPr>
        <w:t>Vodja del vsake izmed pogodbenih strank je dolžan svojega delodajalca nemudoma oz. takoj ko je mogoče, obvestiti o vsaki nezgodi pri delu, v zvezi s to nezgodo pri delovnem osebju svojega delodajalca ter pri vseh ostalih prisotnih na skupnem delovišču (ki so mu te podatke dolžni nuditi), pridobiti podatke v zvezi z nezgodo ter svojemu delodajalcu nuditi vse potrebne podatke, da bo lahko slednji izpolnil svoje zakonske dolžnosti glede prijave te nezgode in druge predpisane obravnave le te.</w:t>
      </w:r>
    </w:p>
    <w:p w14:paraId="718FE718" w14:textId="77777777" w:rsidR="00FD69A9" w:rsidRDefault="00FD69A9" w:rsidP="00FD69A9">
      <w:pPr>
        <w:jc w:val="both"/>
        <w:rPr>
          <w:rFonts w:ascii="Arial" w:hAnsi="Arial" w:cs="Arial"/>
        </w:rPr>
      </w:pPr>
      <w:r>
        <w:rPr>
          <w:rFonts w:ascii="Arial" w:hAnsi="Arial" w:cs="Arial"/>
        </w:rPr>
        <w:t xml:space="preserve">Dokumenti o delovni, zdravstveni in varnostni usposobljenosti delovnega osebja vsake izmed pogodbenih strank se nahajajo na sedežih pogodbenih strank. </w:t>
      </w:r>
    </w:p>
    <w:p w14:paraId="38A1839F" w14:textId="77777777" w:rsidR="00FD69A9" w:rsidRDefault="00FD69A9" w:rsidP="00FD69A9">
      <w:pPr>
        <w:jc w:val="both"/>
        <w:rPr>
          <w:rFonts w:ascii="Arial" w:hAnsi="Arial" w:cs="Arial"/>
        </w:rPr>
      </w:pPr>
      <w:r>
        <w:rPr>
          <w:rFonts w:ascii="Arial" w:hAnsi="Arial" w:cs="Arial"/>
        </w:rPr>
        <w:t xml:space="preserve">Prinašanje in uživanje alkoholnih pijač ali drugih psihoaktivnih snovi je na skupnem delovišču strogo prepovedano. </w:t>
      </w:r>
    </w:p>
    <w:p w14:paraId="27434700" w14:textId="77777777" w:rsidR="00FD69A9" w:rsidRDefault="00FD69A9" w:rsidP="00FD69A9">
      <w:pPr>
        <w:jc w:val="both"/>
        <w:rPr>
          <w:rFonts w:ascii="Arial" w:hAnsi="Arial" w:cs="Arial"/>
        </w:rPr>
      </w:pPr>
      <w:r>
        <w:rPr>
          <w:rFonts w:ascii="Arial" w:hAnsi="Arial" w:cs="Arial"/>
        </w:rPr>
        <w:t xml:space="preserve">Vodenje dnevnih evidenc prisotnosti na delu delovnega osebja na skupnem delovišču je stalna naloga vsake izmed pogodbenih strank. </w:t>
      </w:r>
    </w:p>
    <w:p w14:paraId="5B07957A" w14:textId="77777777" w:rsidR="00FD69A9" w:rsidRDefault="00FD69A9" w:rsidP="00FD69A9">
      <w:pPr>
        <w:jc w:val="both"/>
        <w:rPr>
          <w:rFonts w:ascii="Arial" w:hAnsi="Arial" w:cs="Arial"/>
        </w:rPr>
      </w:pPr>
    </w:p>
    <w:p w14:paraId="4CFE584A" w14:textId="77777777" w:rsidR="00FD69A9" w:rsidRDefault="00FD69A9" w:rsidP="00FD69A9">
      <w:pPr>
        <w:jc w:val="center"/>
        <w:rPr>
          <w:rFonts w:ascii="Arial" w:hAnsi="Arial" w:cs="Arial"/>
          <w:b/>
        </w:rPr>
      </w:pPr>
      <w:r>
        <w:rPr>
          <w:rFonts w:ascii="Arial" w:hAnsi="Arial" w:cs="Arial"/>
          <w:b/>
        </w:rPr>
        <w:t>17. člen</w:t>
      </w:r>
    </w:p>
    <w:p w14:paraId="548DE918" w14:textId="77777777" w:rsidR="00FD69A9" w:rsidRDefault="00FD69A9" w:rsidP="00FD69A9">
      <w:pPr>
        <w:jc w:val="both"/>
        <w:rPr>
          <w:rFonts w:ascii="Arial" w:hAnsi="Arial" w:cs="Arial"/>
        </w:rPr>
      </w:pPr>
      <w:r>
        <w:rPr>
          <w:rFonts w:ascii="Arial" w:hAnsi="Arial" w:cs="Arial"/>
        </w:rPr>
        <w:t xml:space="preserve">Pogodbeni stranki sta sporazumni, da se predmetni sporazum sklepa za čas do izvršitve vseh pogodbenih obveznosti sklenjene pogodbe na podlagi javnega zbiranja ponudb za prodajo lesa na panju. </w:t>
      </w:r>
    </w:p>
    <w:p w14:paraId="6334323B" w14:textId="77777777" w:rsidR="00FD69A9" w:rsidRDefault="00FD69A9" w:rsidP="00FD69A9">
      <w:pPr>
        <w:jc w:val="both"/>
        <w:rPr>
          <w:rFonts w:ascii="Arial" w:hAnsi="Arial" w:cs="Arial"/>
        </w:rPr>
      </w:pPr>
      <w:r>
        <w:rPr>
          <w:rFonts w:ascii="Arial" w:hAnsi="Arial" w:cs="Arial"/>
        </w:rPr>
        <w:t xml:space="preserve">Ta sporazum je sklenjen med obema pogodbenima strankama na način, da obveznosti po tem sporazumu vsaka izmed pogodbenih strank zase prevzame s parafiranjem vsake strani tega sporazuma, s podpisom in žigosanjem tega sporazuma (v kolikor pogodbena stranka posluje z žigom), vse navedeno pa je skupaj s predložitvijo tako izpolnjenega sporazuma po pogodbi o prodaji lesa na panju, obvezni pogoj. </w:t>
      </w:r>
    </w:p>
    <w:p w14:paraId="6477EC94" w14:textId="77777777" w:rsidR="00FD69A9" w:rsidRDefault="00FD69A9" w:rsidP="00FD69A9">
      <w:pPr>
        <w:jc w:val="both"/>
        <w:rPr>
          <w:rFonts w:ascii="Arial" w:hAnsi="Arial" w:cs="Arial"/>
        </w:rPr>
      </w:pPr>
      <w:r>
        <w:rPr>
          <w:rFonts w:ascii="Arial" w:hAnsi="Arial" w:cs="Arial"/>
        </w:rPr>
        <w:t>Ta pisni sporazum je izdelan v enem originalnem izvodu, ki se hrani pri družbi SiDG, sicer pa je sestavni del dokumentacije javnega zbiranja ponudb za prodajo lesa na panju, zato preostala pogodbena stranka z njim že razpolaga. Vsaka izmed pogodbenih strank je dolžna ta sporazum predložiti vsem osebam, ki so po tem sporazumu upravičene in dolžne izvajati naloge v zvezi z varnostjo in zdravjem pri delu na skupnem delovišču.</w:t>
      </w:r>
    </w:p>
    <w:p w14:paraId="67BBE03A" w14:textId="77777777" w:rsidR="00FD69A9" w:rsidRDefault="00FD69A9" w:rsidP="00FD69A9">
      <w:pPr>
        <w:jc w:val="both"/>
        <w:rPr>
          <w:rFonts w:ascii="Arial" w:hAnsi="Arial" w:cs="Arial"/>
        </w:rPr>
      </w:pPr>
      <w:r>
        <w:rPr>
          <w:rFonts w:ascii="Arial" w:hAnsi="Arial" w:cs="Arial"/>
        </w:rPr>
        <w:t>Ta sporazum je sestavni del pogodbe med družbo SiDG in kupcem lesa na panju, sklenjeno v postopku oddaje posameznega javnega zbiranja ponudb za prodajo lesa na panju.</w:t>
      </w:r>
    </w:p>
    <w:p w14:paraId="2D95F194" w14:textId="77777777" w:rsidR="00FD69A9" w:rsidRDefault="00FD69A9" w:rsidP="00FD69A9">
      <w:pPr>
        <w:jc w:val="both"/>
        <w:rPr>
          <w:rFonts w:ascii="Arial" w:hAnsi="Arial" w:cs="Arial"/>
        </w:rPr>
      </w:pPr>
      <w:r>
        <w:rPr>
          <w:rFonts w:ascii="Arial" w:hAnsi="Arial" w:cs="Arial"/>
        </w:rPr>
        <w:t>Ta sporazum se lahko spreminja zgolj s sklenitvijo aneksa k temu sporazumu.</w:t>
      </w:r>
    </w:p>
    <w:p w14:paraId="6C6192CE" w14:textId="77777777" w:rsidR="00FD69A9" w:rsidRDefault="00FD69A9" w:rsidP="00FD69A9">
      <w:pPr>
        <w:jc w:val="both"/>
        <w:rPr>
          <w:rFonts w:ascii="Arial" w:hAnsi="Arial" w:cs="Arial"/>
        </w:rPr>
      </w:pPr>
    </w:p>
    <w:p w14:paraId="7649D315" w14:textId="77777777" w:rsidR="00FD69A9" w:rsidRDefault="00FD69A9" w:rsidP="00FD69A9">
      <w:pPr>
        <w:jc w:val="both"/>
        <w:rPr>
          <w:rFonts w:ascii="Arial" w:hAnsi="Arial" w:cs="Arial"/>
        </w:rPr>
      </w:pPr>
    </w:p>
    <w:p w14:paraId="0933BC5A" w14:textId="77777777" w:rsidR="00FD69A9" w:rsidRDefault="00FD69A9" w:rsidP="00FD69A9">
      <w:pPr>
        <w:jc w:val="both"/>
        <w:rPr>
          <w:rFonts w:ascii="Arial" w:hAnsi="Arial" w:cs="Arial"/>
        </w:rPr>
      </w:pPr>
      <w:r>
        <w:rPr>
          <w:rFonts w:ascii="Arial" w:hAnsi="Arial" w:cs="Arial"/>
        </w:rPr>
        <w:t>Datum:</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Datum:</w:t>
      </w:r>
    </w:p>
    <w:p w14:paraId="20CD7594" w14:textId="77777777" w:rsidR="00FD69A9" w:rsidRDefault="00FD69A9" w:rsidP="00FD69A9">
      <w:pPr>
        <w:jc w:val="center"/>
        <w:rPr>
          <w:rFonts w:ascii="Arial" w:hAnsi="Arial" w:cs="Arial"/>
          <w:b/>
        </w:rPr>
      </w:pPr>
    </w:p>
    <w:p w14:paraId="0524810A" w14:textId="77777777" w:rsidR="00FD69A9" w:rsidRDefault="00FD69A9" w:rsidP="00FD69A9">
      <w:pPr>
        <w:jc w:val="center"/>
        <w:rPr>
          <w:rFonts w:ascii="Arial" w:hAnsi="Arial" w:cs="Arial"/>
          <w:b/>
        </w:rPr>
      </w:pPr>
    </w:p>
    <w:p w14:paraId="6477210A" w14:textId="77777777" w:rsidR="00FD69A9" w:rsidRDefault="00FD69A9" w:rsidP="00FD69A9">
      <w:pPr>
        <w:jc w:val="both"/>
        <w:rPr>
          <w:rFonts w:ascii="Arial" w:hAnsi="Arial" w:cs="Arial"/>
          <w:b/>
          <w:color w:val="000000"/>
        </w:rPr>
      </w:pPr>
      <w:r>
        <w:rPr>
          <w:rFonts w:ascii="Arial" w:hAnsi="Arial" w:cs="Arial"/>
          <w:color w:val="000000"/>
        </w:rPr>
        <w:t>SiDG d.o.o.</w:t>
      </w:r>
      <w:r>
        <w:rPr>
          <w:rFonts w:ascii="Arial" w:hAnsi="Arial" w:cs="Arial"/>
          <w:b/>
          <w:color w:val="000000"/>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Kupec:</w:t>
      </w:r>
    </w:p>
    <w:p w14:paraId="493B769E" w14:textId="6DA989A4" w:rsidR="00FD69A9" w:rsidRDefault="00FD69A9" w:rsidP="00FD69A9">
      <w:pPr>
        <w:jc w:val="both"/>
        <w:rPr>
          <w:rFonts w:ascii="Arial" w:hAnsi="Arial" w:cs="Arial"/>
          <w:color w:val="000000"/>
        </w:rPr>
      </w:pPr>
    </w:p>
    <w:p w14:paraId="1C125470" w14:textId="77777777" w:rsidR="006B2321" w:rsidRDefault="006B2321" w:rsidP="00FD69A9">
      <w:pPr>
        <w:jc w:val="both"/>
        <w:rPr>
          <w:rFonts w:ascii="Arial" w:hAnsi="Arial" w:cs="Arial"/>
          <w:color w:val="000000"/>
        </w:rPr>
      </w:pPr>
    </w:p>
    <w:p w14:paraId="09425A27" w14:textId="77777777" w:rsidR="00FD69A9" w:rsidRDefault="00FD69A9" w:rsidP="00FD69A9">
      <w:pPr>
        <w:tabs>
          <w:tab w:val="left" w:pos="5715"/>
        </w:tabs>
        <w:rPr>
          <w:rFonts w:ascii="Arial" w:hAnsi="Arial" w:cs="Arial"/>
          <w:color w:val="000000"/>
        </w:rPr>
      </w:pPr>
      <w:r>
        <w:rPr>
          <w:rFonts w:ascii="Arial" w:hAnsi="Arial" w:cs="Arial"/>
          <w:color w:val="000000"/>
        </w:rPr>
        <w:t>Zlatko Ficko</w:t>
      </w:r>
    </w:p>
    <w:p w14:paraId="518939F9" w14:textId="77777777" w:rsidR="00FD69A9" w:rsidRDefault="00FD69A9" w:rsidP="00FD69A9">
      <w:pPr>
        <w:tabs>
          <w:tab w:val="left" w:pos="5715"/>
        </w:tabs>
        <w:rPr>
          <w:rFonts w:ascii="Arial" w:hAnsi="Arial" w:cs="Arial"/>
          <w:color w:val="000000"/>
        </w:rPr>
      </w:pPr>
      <w:r>
        <w:rPr>
          <w:rFonts w:ascii="Arial" w:hAnsi="Arial" w:cs="Arial"/>
          <w:color w:val="000000"/>
        </w:rPr>
        <w:t>Glavni direktor</w:t>
      </w:r>
    </w:p>
    <w:p w14:paraId="1881DAF4" w14:textId="77777777" w:rsidR="00FD69A9" w:rsidRDefault="00FD69A9" w:rsidP="00FD69A9">
      <w:pPr>
        <w:tabs>
          <w:tab w:val="left" w:pos="5715"/>
        </w:tabs>
        <w:rPr>
          <w:rFonts w:ascii="Arial" w:hAnsi="Arial" w:cs="Arial"/>
          <w:color w:val="000000"/>
        </w:rPr>
      </w:pPr>
    </w:p>
    <w:p w14:paraId="48B97FC8" w14:textId="0D74EE78" w:rsidR="00FD69A9" w:rsidRDefault="00AD6FDB" w:rsidP="00FD69A9">
      <w:pPr>
        <w:tabs>
          <w:tab w:val="left" w:pos="5715"/>
        </w:tabs>
        <w:rPr>
          <w:rFonts w:ascii="Arial" w:hAnsi="Arial" w:cs="Arial"/>
          <w:color w:val="000000"/>
        </w:rPr>
      </w:pPr>
      <w:r>
        <w:rPr>
          <w:rFonts w:ascii="Arial" w:hAnsi="Arial" w:cs="Arial"/>
          <w:color w:val="000000"/>
        </w:rPr>
        <w:t xml:space="preserve">Darja </w:t>
      </w:r>
      <w:r w:rsidR="007F2E28">
        <w:rPr>
          <w:rFonts w:ascii="Arial" w:hAnsi="Arial" w:cs="Arial"/>
          <w:color w:val="000000"/>
        </w:rPr>
        <w:t>D</w:t>
      </w:r>
      <w:r>
        <w:rPr>
          <w:rFonts w:ascii="Arial" w:hAnsi="Arial" w:cs="Arial"/>
          <w:color w:val="000000"/>
        </w:rPr>
        <w:t>erganc</w:t>
      </w:r>
    </w:p>
    <w:p w14:paraId="0F67FDE4" w14:textId="795D7F63" w:rsidR="00FD69A9" w:rsidRDefault="00FD69A9" w:rsidP="00FD69A9">
      <w:pPr>
        <w:ind w:firstLine="6"/>
        <w:jc w:val="both"/>
        <w:rPr>
          <w:rFonts w:ascii="Arial" w:hAnsi="Arial" w:cs="Arial"/>
        </w:rPr>
      </w:pPr>
      <w:r>
        <w:rPr>
          <w:rFonts w:ascii="Arial" w:hAnsi="Arial" w:cs="Arial"/>
          <w:color w:val="000000"/>
        </w:rPr>
        <w:t>Direktor</w:t>
      </w:r>
      <w:r w:rsidR="00AD6FDB">
        <w:rPr>
          <w:rFonts w:ascii="Arial" w:hAnsi="Arial" w:cs="Arial"/>
          <w:color w:val="000000"/>
        </w:rPr>
        <w:t>ica</w:t>
      </w:r>
      <w:r>
        <w:rPr>
          <w:rFonts w:ascii="Arial" w:hAnsi="Arial" w:cs="Arial"/>
          <w:color w:val="000000"/>
        </w:rPr>
        <w:t xml:space="preserve"> za finance, računovodstvo in kontroling</w:t>
      </w:r>
    </w:p>
    <w:p w14:paraId="2383CC53" w14:textId="537970DA" w:rsidR="00081C00" w:rsidRDefault="00081C00" w:rsidP="00A9432D">
      <w:pPr>
        <w:ind w:firstLine="6"/>
        <w:jc w:val="both"/>
        <w:rPr>
          <w:rFonts w:ascii="Arial" w:hAnsi="Arial" w:cs="Arial"/>
        </w:rPr>
      </w:pPr>
    </w:p>
    <w:p w14:paraId="74EB4C09" w14:textId="77777777" w:rsidR="00261514" w:rsidRDefault="00261514" w:rsidP="00A9432D">
      <w:pPr>
        <w:ind w:firstLine="6"/>
        <w:jc w:val="both"/>
        <w:rPr>
          <w:rFonts w:ascii="Arial" w:hAnsi="Arial" w:cs="Arial"/>
        </w:rPr>
      </w:pPr>
    </w:p>
    <w:p w14:paraId="12426459" w14:textId="0EE0D7E9" w:rsidR="00DE2F18" w:rsidRDefault="00DE2F18">
      <w:pPr>
        <w:rPr>
          <w:rFonts w:ascii="Arial" w:hAnsi="Arial" w:cs="Arial"/>
        </w:rPr>
      </w:pPr>
    </w:p>
    <w:sectPr w:rsidR="00DE2F18" w:rsidSect="004433FD">
      <w:headerReference w:type="default" r:id="rId9"/>
      <w:footerReference w:type="default" r:id="rId10"/>
      <w:pgSz w:w="11906" w:h="16838"/>
      <w:pgMar w:top="2803" w:right="991" w:bottom="212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5734A" w14:textId="77777777" w:rsidR="003B2CD2" w:rsidRDefault="003B2CD2" w:rsidP="003E56CE">
      <w:pPr>
        <w:spacing w:after="0" w:line="240" w:lineRule="auto"/>
      </w:pPr>
      <w:r>
        <w:separator/>
      </w:r>
    </w:p>
  </w:endnote>
  <w:endnote w:type="continuationSeparator" w:id="0">
    <w:p w14:paraId="5A688980" w14:textId="77777777" w:rsidR="003B2CD2" w:rsidRDefault="003B2CD2" w:rsidP="003E5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6DFFE" w14:textId="77777777" w:rsidR="00C9238A" w:rsidRDefault="00C9238A">
    <w:pPr>
      <w:pStyle w:val="Noga"/>
    </w:pPr>
    <w:r>
      <w:rPr>
        <w:noProof/>
        <w:lang w:eastAsia="sl-SI"/>
      </w:rPr>
      <w:drawing>
        <wp:anchor distT="0" distB="0" distL="114300" distR="114300" simplePos="0" relativeHeight="251658240" behindDoc="0" locked="0" layoutInCell="1" allowOverlap="1" wp14:anchorId="76CF4C92" wp14:editId="09B97F91">
          <wp:simplePos x="0" y="0"/>
          <wp:positionH relativeFrom="page">
            <wp:align>center</wp:align>
          </wp:positionH>
          <wp:positionV relativeFrom="paragraph">
            <wp:posOffset>-545477</wp:posOffset>
          </wp:positionV>
          <wp:extent cx="7501584" cy="895350"/>
          <wp:effectExtent l="0" t="0" r="4445"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gabrodnik\AppData\Local\Microsoft\Windows\INetCache\Content.Outlook\15I3D1G0\SiGD-dopisni list-2016-07-19-noga small.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1584" cy="895350"/>
                  </a:xfrm>
                  <a:prstGeom prst="rect">
                    <a:avLst/>
                  </a:prstGeom>
                  <a:noFill/>
                  <a:ln w="9525">
                    <a:noFill/>
                    <a:miter lim="800000"/>
                    <a:headEnd/>
                    <a:tailEnd/>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04C4D" w14:textId="77777777" w:rsidR="003B2CD2" w:rsidRDefault="003B2CD2" w:rsidP="003E56CE">
      <w:pPr>
        <w:spacing w:after="0" w:line="240" w:lineRule="auto"/>
      </w:pPr>
      <w:r>
        <w:separator/>
      </w:r>
    </w:p>
  </w:footnote>
  <w:footnote w:type="continuationSeparator" w:id="0">
    <w:p w14:paraId="11BDCDC3" w14:textId="77777777" w:rsidR="003B2CD2" w:rsidRDefault="003B2CD2" w:rsidP="003E56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51366" w14:textId="77777777" w:rsidR="00C9238A" w:rsidRDefault="00C9238A">
    <w:pPr>
      <w:pStyle w:val="Glava"/>
    </w:pPr>
    <w:r>
      <w:rPr>
        <w:noProof/>
        <w:lang w:eastAsia="sl-SI"/>
      </w:rPr>
      <w:drawing>
        <wp:anchor distT="0" distB="0" distL="114300" distR="114300" simplePos="0" relativeHeight="251659264" behindDoc="0" locked="0" layoutInCell="1" allowOverlap="1" wp14:anchorId="14C06784" wp14:editId="344FDC9D">
          <wp:simplePos x="0" y="0"/>
          <wp:positionH relativeFrom="column">
            <wp:posOffset>-894845</wp:posOffset>
          </wp:positionH>
          <wp:positionV relativeFrom="paragraph">
            <wp:posOffset>-449580</wp:posOffset>
          </wp:positionV>
          <wp:extent cx="7550410" cy="1333500"/>
          <wp:effectExtent l="19050" t="0" r="0" b="0"/>
          <wp:wrapNone/>
          <wp:docPr id="4" name="Slika 2" descr="C:\Users\zigabrodnik\AppData\Local\Microsoft\Windows\INetCache\Content.Outlook\15I3D1G0\SiGD-dopisni list-2016-07-19-glava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igabrodnik\AppData\Local\Microsoft\Windows\INetCache\Content.Outlook\15I3D1G0\SiGD-dopisni list-2016-07-19-glava small.jpg"/>
                  <pic:cNvPicPr>
                    <a:picLocks noChangeAspect="1" noChangeArrowheads="1"/>
                  </pic:cNvPicPr>
                </pic:nvPicPr>
                <pic:blipFill>
                  <a:blip r:embed="rId1"/>
                  <a:stretch>
                    <a:fillRect/>
                  </a:stretch>
                </pic:blipFill>
                <pic:spPr bwMode="auto">
                  <a:xfrm>
                    <a:off x="0" y="0"/>
                    <a:ext cx="7550410" cy="1333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50313"/>
    <w:multiLevelType w:val="hybridMultilevel"/>
    <w:tmpl w:val="62249D86"/>
    <w:lvl w:ilvl="0" w:tplc="A71ED29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A616E96"/>
    <w:multiLevelType w:val="hybridMultilevel"/>
    <w:tmpl w:val="703E8620"/>
    <w:lvl w:ilvl="0" w:tplc="091E438E">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C7929A8"/>
    <w:multiLevelType w:val="hybridMultilevel"/>
    <w:tmpl w:val="53D46B2A"/>
    <w:lvl w:ilvl="0" w:tplc="0424000F">
      <w:start w:val="1"/>
      <w:numFmt w:val="decimal"/>
      <w:lvlText w:val="%1."/>
      <w:lvlJc w:val="left"/>
      <w:pPr>
        <w:ind w:left="461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9D3430"/>
    <w:multiLevelType w:val="hybridMultilevel"/>
    <w:tmpl w:val="9D14958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4F018A"/>
    <w:multiLevelType w:val="hybridMultilevel"/>
    <w:tmpl w:val="75580B5A"/>
    <w:lvl w:ilvl="0" w:tplc="D5666314">
      <w:numFmt w:val="bullet"/>
      <w:lvlText w:val="-"/>
      <w:lvlJc w:val="left"/>
      <w:pPr>
        <w:ind w:left="720" w:hanging="360"/>
      </w:pPr>
      <w:rPr>
        <w:rFonts w:ascii="Century Gothic" w:eastAsiaTheme="minorHAnsi" w:hAnsi="Century Gothic"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46346B7"/>
    <w:multiLevelType w:val="hybridMultilevel"/>
    <w:tmpl w:val="FDBCD62E"/>
    <w:lvl w:ilvl="0" w:tplc="57A6D20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4DC3BC9"/>
    <w:multiLevelType w:val="hybridMultilevel"/>
    <w:tmpl w:val="33CEF17C"/>
    <w:lvl w:ilvl="0" w:tplc="5D9494FC">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85C1609"/>
    <w:multiLevelType w:val="hybridMultilevel"/>
    <w:tmpl w:val="3BA22172"/>
    <w:lvl w:ilvl="0" w:tplc="0424000F">
      <w:start w:val="9"/>
      <w:numFmt w:val="decimal"/>
      <w:lvlText w:val="%1."/>
      <w:lvlJc w:val="left"/>
      <w:pPr>
        <w:ind w:left="502"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F754BF1"/>
    <w:multiLevelType w:val="hybridMultilevel"/>
    <w:tmpl w:val="6136BB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0806B25"/>
    <w:multiLevelType w:val="hybridMultilevel"/>
    <w:tmpl w:val="9A30CF88"/>
    <w:lvl w:ilvl="0" w:tplc="FE0E1928">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1623A70"/>
    <w:multiLevelType w:val="hybridMultilevel"/>
    <w:tmpl w:val="4DF8A694"/>
    <w:lvl w:ilvl="0" w:tplc="FFA87AA4">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392360F"/>
    <w:multiLevelType w:val="hybridMultilevel"/>
    <w:tmpl w:val="1952C9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4E62991"/>
    <w:multiLevelType w:val="hybridMultilevel"/>
    <w:tmpl w:val="4392A7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A790465"/>
    <w:multiLevelType w:val="hybridMultilevel"/>
    <w:tmpl w:val="AEE046FA"/>
    <w:lvl w:ilvl="0" w:tplc="EA149912">
      <w:numFmt w:val="bullet"/>
      <w:lvlText w:val="-"/>
      <w:lvlJc w:val="left"/>
      <w:pPr>
        <w:ind w:left="720" w:hanging="360"/>
      </w:pPr>
      <w:rPr>
        <w:rFonts w:ascii="Century Gothic" w:eastAsiaTheme="minorHAnsi" w:hAnsi="Century Gothic"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F114282"/>
    <w:multiLevelType w:val="hybridMultilevel"/>
    <w:tmpl w:val="FCF4B22A"/>
    <w:lvl w:ilvl="0" w:tplc="22A6867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5546FFA"/>
    <w:multiLevelType w:val="hybridMultilevel"/>
    <w:tmpl w:val="A77CAD9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51CD6D71"/>
    <w:multiLevelType w:val="hybridMultilevel"/>
    <w:tmpl w:val="467EE212"/>
    <w:lvl w:ilvl="0" w:tplc="536A7C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311A1D"/>
    <w:multiLevelType w:val="hybridMultilevel"/>
    <w:tmpl w:val="06F434AA"/>
    <w:lvl w:ilvl="0" w:tplc="C2D6425C">
      <w:start w:val="1"/>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735"/>
        </w:tabs>
        <w:ind w:left="735" w:hanging="360"/>
      </w:pPr>
      <w:rPr>
        <w:rFonts w:ascii="Courier New" w:hAnsi="Courier New" w:hint="default"/>
      </w:rPr>
    </w:lvl>
    <w:lvl w:ilvl="2" w:tplc="04240005" w:tentative="1">
      <w:start w:val="1"/>
      <w:numFmt w:val="bullet"/>
      <w:lvlText w:val=""/>
      <w:lvlJc w:val="left"/>
      <w:pPr>
        <w:tabs>
          <w:tab w:val="num" w:pos="1455"/>
        </w:tabs>
        <w:ind w:left="1455" w:hanging="360"/>
      </w:pPr>
      <w:rPr>
        <w:rFonts w:ascii="Wingdings" w:hAnsi="Wingdings" w:hint="default"/>
      </w:rPr>
    </w:lvl>
    <w:lvl w:ilvl="3" w:tplc="04240001" w:tentative="1">
      <w:start w:val="1"/>
      <w:numFmt w:val="bullet"/>
      <w:lvlText w:val=""/>
      <w:lvlJc w:val="left"/>
      <w:pPr>
        <w:tabs>
          <w:tab w:val="num" w:pos="2175"/>
        </w:tabs>
        <w:ind w:left="2175" w:hanging="360"/>
      </w:pPr>
      <w:rPr>
        <w:rFonts w:ascii="Symbol" w:hAnsi="Symbol" w:hint="default"/>
      </w:rPr>
    </w:lvl>
    <w:lvl w:ilvl="4" w:tplc="04240003" w:tentative="1">
      <w:start w:val="1"/>
      <w:numFmt w:val="bullet"/>
      <w:lvlText w:val="o"/>
      <w:lvlJc w:val="left"/>
      <w:pPr>
        <w:tabs>
          <w:tab w:val="num" w:pos="2895"/>
        </w:tabs>
        <w:ind w:left="2895" w:hanging="360"/>
      </w:pPr>
      <w:rPr>
        <w:rFonts w:ascii="Courier New" w:hAnsi="Courier New" w:hint="default"/>
      </w:rPr>
    </w:lvl>
    <w:lvl w:ilvl="5" w:tplc="04240005" w:tentative="1">
      <w:start w:val="1"/>
      <w:numFmt w:val="bullet"/>
      <w:lvlText w:val=""/>
      <w:lvlJc w:val="left"/>
      <w:pPr>
        <w:tabs>
          <w:tab w:val="num" w:pos="3615"/>
        </w:tabs>
        <w:ind w:left="3615" w:hanging="360"/>
      </w:pPr>
      <w:rPr>
        <w:rFonts w:ascii="Wingdings" w:hAnsi="Wingdings" w:hint="default"/>
      </w:rPr>
    </w:lvl>
    <w:lvl w:ilvl="6" w:tplc="04240001" w:tentative="1">
      <w:start w:val="1"/>
      <w:numFmt w:val="bullet"/>
      <w:lvlText w:val=""/>
      <w:lvlJc w:val="left"/>
      <w:pPr>
        <w:tabs>
          <w:tab w:val="num" w:pos="4335"/>
        </w:tabs>
        <w:ind w:left="4335" w:hanging="360"/>
      </w:pPr>
      <w:rPr>
        <w:rFonts w:ascii="Symbol" w:hAnsi="Symbol" w:hint="default"/>
      </w:rPr>
    </w:lvl>
    <w:lvl w:ilvl="7" w:tplc="04240003" w:tentative="1">
      <w:start w:val="1"/>
      <w:numFmt w:val="bullet"/>
      <w:lvlText w:val="o"/>
      <w:lvlJc w:val="left"/>
      <w:pPr>
        <w:tabs>
          <w:tab w:val="num" w:pos="5055"/>
        </w:tabs>
        <w:ind w:left="5055" w:hanging="360"/>
      </w:pPr>
      <w:rPr>
        <w:rFonts w:ascii="Courier New" w:hAnsi="Courier New" w:hint="default"/>
      </w:rPr>
    </w:lvl>
    <w:lvl w:ilvl="8" w:tplc="04240005" w:tentative="1">
      <w:start w:val="1"/>
      <w:numFmt w:val="bullet"/>
      <w:lvlText w:val=""/>
      <w:lvlJc w:val="left"/>
      <w:pPr>
        <w:tabs>
          <w:tab w:val="num" w:pos="5775"/>
        </w:tabs>
        <w:ind w:left="5775" w:hanging="360"/>
      </w:pPr>
      <w:rPr>
        <w:rFonts w:ascii="Wingdings" w:hAnsi="Wingdings" w:hint="default"/>
      </w:rPr>
    </w:lvl>
  </w:abstractNum>
  <w:abstractNum w:abstractNumId="18" w15:restartNumberingAfterBreak="0">
    <w:nsid w:val="54B03A51"/>
    <w:multiLevelType w:val="hybridMultilevel"/>
    <w:tmpl w:val="C2744E5C"/>
    <w:lvl w:ilvl="0" w:tplc="536A7CDC">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559C0533"/>
    <w:multiLevelType w:val="hybridMultilevel"/>
    <w:tmpl w:val="6CE042FC"/>
    <w:lvl w:ilvl="0" w:tplc="AB7EA834">
      <w:start w:val="2"/>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7B17770"/>
    <w:multiLevelType w:val="hybridMultilevel"/>
    <w:tmpl w:val="0618083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58C432EF"/>
    <w:multiLevelType w:val="hybridMultilevel"/>
    <w:tmpl w:val="5CB4D39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BBB6625"/>
    <w:multiLevelType w:val="hybridMultilevel"/>
    <w:tmpl w:val="6E1EDD30"/>
    <w:lvl w:ilvl="0" w:tplc="D5666314">
      <w:numFmt w:val="bullet"/>
      <w:lvlText w:val="-"/>
      <w:lvlJc w:val="left"/>
      <w:pPr>
        <w:ind w:left="720" w:hanging="360"/>
      </w:pPr>
      <w:rPr>
        <w:rFonts w:ascii="Century Gothic" w:eastAsiaTheme="minorHAnsi" w:hAnsi="Century Gothic"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7B726D6"/>
    <w:multiLevelType w:val="hybridMultilevel"/>
    <w:tmpl w:val="B8ECC080"/>
    <w:lvl w:ilvl="0" w:tplc="805A773C">
      <w:start w:val="2"/>
      <w:numFmt w:val="bullet"/>
      <w:lvlText w:val="-"/>
      <w:lvlJc w:val="left"/>
      <w:pPr>
        <w:ind w:left="720" w:hanging="360"/>
      </w:pPr>
      <w:rPr>
        <w:rFonts w:ascii="Century Gothic" w:eastAsiaTheme="minorHAnsi" w:hAnsi="Century Gothic"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2B84BAA"/>
    <w:multiLevelType w:val="hybridMultilevel"/>
    <w:tmpl w:val="2A6E2F0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1"/>
  </w:num>
  <w:num w:numId="4">
    <w:abstractNumId w:val="12"/>
  </w:num>
  <w:num w:numId="5">
    <w:abstractNumId w:val="24"/>
  </w:num>
  <w:num w:numId="6">
    <w:abstractNumId w:val="20"/>
  </w:num>
  <w:num w:numId="7">
    <w:abstractNumId w:val="1"/>
  </w:num>
  <w:num w:numId="8">
    <w:abstractNumId w:val="5"/>
  </w:num>
  <w:num w:numId="9">
    <w:abstractNumId w:val="13"/>
  </w:num>
  <w:num w:numId="10">
    <w:abstractNumId w:val="22"/>
  </w:num>
  <w:num w:numId="11">
    <w:abstractNumId w:val="23"/>
  </w:num>
  <w:num w:numId="12">
    <w:abstractNumId w:val="21"/>
  </w:num>
  <w:num w:numId="13">
    <w:abstractNumId w:val="8"/>
  </w:num>
  <w:num w:numId="14">
    <w:abstractNumId w:val="19"/>
  </w:num>
  <w:num w:numId="15">
    <w:abstractNumId w:val="16"/>
  </w:num>
  <w:num w:numId="16">
    <w:abstractNumId w:val="3"/>
  </w:num>
  <w:num w:numId="17">
    <w:abstractNumId w:val="18"/>
  </w:num>
  <w:num w:numId="18">
    <w:abstractNumId w:val="9"/>
  </w:num>
  <w:num w:numId="19">
    <w:abstractNumId w:val="2"/>
  </w:num>
  <w:num w:numId="20">
    <w:abstractNumId w:val="15"/>
  </w:num>
  <w:num w:numId="21">
    <w:abstractNumId w:val="6"/>
  </w:num>
  <w:num w:numId="22">
    <w:abstractNumId w:val="7"/>
  </w:num>
  <w:num w:numId="23">
    <w:abstractNumId w:val="4"/>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6CE"/>
    <w:rsid w:val="000104B4"/>
    <w:rsid w:val="0003045A"/>
    <w:rsid w:val="00043EF5"/>
    <w:rsid w:val="00047CB7"/>
    <w:rsid w:val="00081C00"/>
    <w:rsid w:val="0008285D"/>
    <w:rsid w:val="00086B9E"/>
    <w:rsid w:val="00092E37"/>
    <w:rsid w:val="000A18D8"/>
    <w:rsid w:val="000B1711"/>
    <w:rsid w:val="000C3F59"/>
    <w:rsid w:val="000C54AE"/>
    <w:rsid w:val="000D648C"/>
    <w:rsid w:val="000E7FB6"/>
    <w:rsid w:val="000F2BA4"/>
    <w:rsid w:val="000F3323"/>
    <w:rsid w:val="0010111F"/>
    <w:rsid w:val="00101AF5"/>
    <w:rsid w:val="001033FD"/>
    <w:rsid w:val="00120FD6"/>
    <w:rsid w:val="001238CC"/>
    <w:rsid w:val="00141BD2"/>
    <w:rsid w:val="00142D15"/>
    <w:rsid w:val="00160164"/>
    <w:rsid w:val="001601E3"/>
    <w:rsid w:val="0016509F"/>
    <w:rsid w:val="00166928"/>
    <w:rsid w:val="00193CD2"/>
    <w:rsid w:val="0019416B"/>
    <w:rsid w:val="00195486"/>
    <w:rsid w:val="001B10C9"/>
    <w:rsid w:val="001B2B10"/>
    <w:rsid w:val="001C1218"/>
    <w:rsid w:val="001E1613"/>
    <w:rsid w:val="001E54CF"/>
    <w:rsid w:val="001E72DF"/>
    <w:rsid w:val="001F0BA9"/>
    <w:rsid w:val="001F1DE9"/>
    <w:rsid w:val="00204C23"/>
    <w:rsid w:val="0021022E"/>
    <w:rsid w:val="00211028"/>
    <w:rsid w:val="00212892"/>
    <w:rsid w:val="00213909"/>
    <w:rsid w:val="002202E9"/>
    <w:rsid w:val="00224E6D"/>
    <w:rsid w:val="00226546"/>
    <w:rsid w:val="002310C9"/>
    <w:rsid w:val="00233F23"/>
    <w:rsid w:val="00261514"/>
    <w:rsid w:val="002756C6"/>
    <w:rsid w:val="002A6020"/>
    <w:rsid w:val="002D1BC1"/>
    <w:rsid w:val="002E2317"/>
    <w:rsid w:val="00312F27"/>
    <w:rsid w:val="00320B58"/>
    <w:rsid w:val="00324198"/>
    <w:rsid w:val="0032581C"/>
    <w:rsid w:val="003356D5"/>
    <w:rsid w:val="003402EC"/>
    <w:rsid w:val="00340768"/>
    <w:rsid w:val="00343264"/>
    <w:rsid w:val="00352625"/>
    <w:rsid w:val="00354A46"/>
    <w:rsid w:val="003661DF"/>
    <w:rsid w:val="0036673B"/>
    <w:rsid w:val="003750C2"/>
    <w:rsid w:val="00384208"/>
    <w:rsid w:val="003A4247"/>
    <w:rsid w:val="003A5782"/>
    <w:rsid w:val="003B2CD2"/>
    <w:rsid w:val="003C5F4A"/>
    <w:rsid w:val="003D1F3F"/>
    <w:rsid w:val="003D3E6B"/>
    <w:rsid w:val="003D6937"/>
    <w:rsid w:val="003D6971"/>
    <w:rsid w:val="003E56CE"/>
    <w:rsid w:val="003F2022"/>
    <w:rsid w:val="00400199"/>
    <w:rsid w:val="00400B64"/>
    <w:rsid w:val="0040143C"/>
    <w:rsid w:val="00405F17"/>
    <w:rsid w:val="004078AA"/>
    <w:rsid w:val="004251F6"/>
    <w:rsid w:val="00441579"/>
    <w:rsid w:val="004433FD"/>
    <w:rsid w:val="00447EB5"/>
    <w:rsid w:val="00456AF1"/>
    <w:rsid w:val="00461B48"/>
    <w:rsid w:val="004623FE"/>
    <w:rsid w:val="004639A2"/>
    <w:rsid w:val="00463EC3"/>
    <w:rsid w:val="0047152B"/>
    <w:rsid w:val="00474BBF"/>
    <w:rsid w:val="004750C6"/>
    <w:rsid w:val="004771A4"/>
    <w:rsid w:val="004A225A"/>
    <w:rsid w:val="004A5110"/>
    <w:rsid w:val="004A739F"/>
    <w:rsid w:val="004B5291"/>
    <w:rsid w:val="004B6462"/>
    <w:rsid w:val="004C209A"/>
    <w:rsid w:val="004E7669"/>
    <w:rsid w:val="00507BF8"/>
    <w:rsid w:val="00507FB3"/>
    <w:rsid w:val="00533212"/>
    <w:rsid w:val="005414F9"/>
    <w:rsid w:val="00550E39"/>
    <w:rsid w:val="00564357"/>
    <w:rsid w:val="00567A77"/>
    <w:rsid w:val="005732F0"/>
    <w:rsid w:val="0057337C"/>
    <w:rsid w:val="00576E5D"/>
    <w:rsid w:val="005841A7"/>
    <w:rsid w:val="005B3EE8"/>
    <w:rsid w:val="005C5CDE"/>
    <w:rsid w:val="005D45EF"/>
    <w:rsid w:val="005E2516"/>
    <w:rsid w:val="005F160C"/>
    <w:rsid w:val="005F4A3D"/>
    <w:rsid w:val="005F6E8A"/>
    <w:rsid w:val="006225AD"/>
    <w:rsid w:val="006248D0"/>
    <w:rsid w:val="0064148F"/>
    <w:rsid w:val="00652D0A"/>
    <w:rsid w:val="006577D5"/>
    <w:rsid w:val="00672261"/>
    <w:rsid w:val="00673E39"/>
    <w:rsid w:val="00685A14"/>
    <w:rsid w:val="00694662"/>
    <w:rsid w:val="006969B6"/>
    <w:rsid w:val="006B1DB9"/>
    <w:rsid w:val="006B2321"/>
    <w:rsid w:val="006B35D4"/>
    <w:rsid w:val="006D4957"/>
    <w:rsid w:val="006D58F6"/>
    <w:rsid w:val="006D5A16"/>
    <w:rsid w:val="006E4940"/>
    <w:rsid w:val="006E4963"/>
    <w:rsid w:val="006F4BF8"/>
    <w:rsid w:val="006F7556"/>
    <w:rsid w:val="007034F0"/>
    <w:rsid w:val="00705B95"/>
    <w:rsid w:val="00710C54"/>
    <w:rsid w:val="0072071A"/>
    <w:rsid w:val="00733319"/>
    <w:rsid w:val="0074161E"/>
    <w:rsid w:val="00750530"/>
    <w:rsid w:val="00762ED8"/>
    <w:rsid w:val="00771D39"/>
    <w:rsid w:val="00772B64"/>
    <w:rsid w:val="00773472"/>
    <w:rsid w:val="0078279C"/>
    <w:rsid w:val="00787930"/>
    <w:rsid w:val="007900CB"/>
    <w:rsid w:val="00790163"/>
    <w:rsid w:val="007908F8"/>
    <w:rsid w:val="00792FAB"/>
    <w:rsid w:val="007A5E0B"/>
    <w:rsid w:val="007A696E"/>
    <w:rsid w:val="007B00C0"/>
    <w:rsid w:val="007C221A"/>
    <w:rsid w:val="007D1F22"/>
    <w:rsid w:val="007D5CC0"/>
    <w:rsid w:val="007D654E"/>
    <w:rsid w:val="007E5628"/>
    <w:rsid w:val="007E57C9"/>
    <w:rsid w:val="007E74DA"/>
    <w:rsid w:val="007F2E28"/>
    <w:rsid w:val="00800271"/>
    <w:rsid w:val="0080306C"/>
    <w:rsid w:val="00806072"/>
    <w:rsid w:val="00807944"/>
    <w:rsid w:val="00820CCD"/>
    <w:rsid w:val="00821AF6"/>
    <w:rsid w:val="00821E05"/>
    <w:rsid w:val="0082301C"/>
    <w:rsid w:val="008374DE"/>
    <w:rsid w:val="008412E1"/>
    <w:rsid w:val="008432A1"/>
    <w:rsid w:val="00844F8E"/>
    <w:rsid w:val="00846C7C"/>
    <w:rsid w:val="00852689"/>
    <w:rsid w:val="00871EF3"/>
    <w:rsid w:val="008820AC"/>
    <w:rsid w:val="008874BA"/>
    <w:rsid w:val="008A0CD3"/>
    <w:rsid w:val="008C147F"/>
    <w:rsid w:val="008C1837"/>
    <w:rsid w:val="008C4DAB"/>
    <w:rsid w:val="008C5923"/>
    <w:rsid w:val="008D4418"/>
    <w:rsid w:val="008E47AE"/>
    <w:rsid w:val="008F352F"/>
    <w:rsid w:val="0091289E"/>
    <w:rsid w:val="009160BC"/>
    <w:rsid w:val="00931501"/>
    <w:rsid w:val="00932FA3"/>
    <w:rsid w:val="009362A7"/>
    <w:rsid w:val="009373B9"/>
    <w:rsid w:val="00940FC5"/>
    <w:rsid w:val="00952FD3"/>
    <w:rsid w:val="00960C95"/>
    <w:rsid w:val="009635B9"/>
    <w:rsid w:val="00977E10"/>
    <w:rsid w:val="009811EA"/>
    <w:rsid w:val="009909EA"/>
    <w:rsid w:val="00991941"/>
    <w:rsid w:val="009A05DD"/>
    <w:rsid w:val="009A5822"/>
    <w:rsid w:val="009C0077"/>
    <w:rsid w:val="009D285A"/>
    <w:rsid w:val="009D3558"/>
    <w:rsid w:val="009D3A82"/>
    <w:rsid w:val="009E2E38"/>
    <w:rsid w:val="009F2065"/>
    <w:rsid w:val="00A02857"/>
    <w:rsid w:val="00A07DF6"/>
    <w:rsid w:val="00A12D6C"/>
    <w:rsid w:val="00A250F6"/>
    <w:rsid w:val="00A3048D"/>
    <w:rsid w:val="00A30FFA"/>
    <w:rsid w:val="00A46125"/>
    <w:rsid w:val="00A4709F"/>
    <w:rsid w:val="00A53656"/>
    <w:rsid w:val="00A56F5F"/>
    <w:rsid w:val="00A71F2C"/>
    <w:rsid w:val="00A7469A"/>
    <w:rsid w:val="00A8275A"/>
    <w:rsid w:val="00A83125"/>
    <w:rsid w:val="00A841C4"/>
    <w:rsid w:val="00A84ADC"/>
    <w:rsid w:val="00A91094"/>
    <w:rsid w:val="00A92E3C"/>
    <w:rsid w:val="00A9432D"/>
    <w:rsid w:val="00A94C46"/>
    <w:rsid w:val="00A9690B"/>
    <w:rsid w:val="00AA0367"/>
    <w:rsid w:val="00AA1C1D"/>
    <w:rsid w:val="00AB0D26"/>
    <w:rsid w:val="00AB763A"/>
    <w:rsid w:val="00AD1B91"/>
    <w:rsid w:val="00AD6FDB"/>
    <w:rsid w:val="00AE1D1D"/>
    <w:rsid w:val="00AE2CE2"/>
    <w:rsid w:val="00AE6BEE"/>
    <w:rsid w:val="00AE7A57"/>
    <w:rsid w:val="00AF067C"/>
    <w:rsid w:val="00AF06B3"/>
    <w:rsid w:val="00B25245"/>
    <w:rsid w:val="00B263ED"/>
    <w:rsid w:val="00B26A43"/>
    <w:rsid w:val="00B501F4"/>
    <w:rsid w:val="00B561A3"/>
    <w:rsid w:val="00B8125F"/>
    <w:rsid w:val="00B8274B"/>
    <w:rsid w:val="00B82CE2"/>
    <w:rsid w:val="00B97B2C"/>
    <w:rsid w:val="00B97F81"/>
    <w:rsid w:val="00BA3664"/>
    <w:rsid w:val="00BB5AC3"/>
    <w:rsid w:val="00BB5D35"/>
    <w:rsid w:val="00BE3146"/>
    <w:rsid w:val="00BE339B"/>
    <w:rsid w:val="00BE72DB"/>
    <w:rsid w:val="00C025FB"/>
    <w:rsid w:val="00C150AE"/>
    <w:rsid w:val="00C232C4"/>
    <w:rsid w:val="00C348FB"/>
    <w:rsid w:val="00C43533"/>
    <w:rsid w:val="00C50A3C"/>
    <w:rsid w:val="00C56BAD"/>
    <w:rsid w:val="00C65DAB"/>
    <w:rsid w:val="00C75A19"/>
    <w:rsid w:val="00C80751"/>
    <w:rsid w:val="00C91E10"/>
    <w:rsid w:val="00C9238A"/>
    <w:rsid w:val="00C94A55"/>
    <w:rsid w:val="00CA0FB0"/>
    <w:rsid w:val="00CA6A36"/>
    <w:rsid w:val="00CC0A70"/>
    <w:rsid w:val="00CC29A3"/>
    <w:rsid w:val="00CC729D"/>
    <w:rsid w:val="00CE44B4"/>
    <w:rsid w:val="00CF23C5"/>
    <w:rsid w:val="00CF3282"/>
    <w:rsid w:val="00D05334"/>
    <w:rsid w:val="00D13775"/>
    <w:rsid w:val="00D137D6"/>
    <w:rsid w:val="00D1414D"/>
    <w:rsid w:val="00D22E1D"/>
    <w:rsid w:val="00D31870"/>
    <w:rsid w:val="00D3442F"/>
    <w:rsid w:val="00D41039"/>
    <w:rsid w:val="00D423AF"/>
    <w:rsid w:val="00D5299F"/>
    <w:rsid w:val="00D613CB"/>
    <w:rsid w:val="00D664C5"/>
    <w:rsid w:val="00D9378E"/>
    <w:rsid w:val="00DA01FE"/>
    <w:rsid w:val="00DB5CB6"/>
    <w:rsid w:val="00DC67B3"/>
    <w:rsid w:val="00DD7A8C"/>
    <w:rsid w:val="00DE2F18"/>
    <w:rsid w:val="00DF1007"/>
    <w:rsid w:val="00E00950"/>
    <w:rsid w:val="00E06A8B"/>
    <w:rsid w:val="00E13DC5"/>
    <w:rsid w:val="00E203E3"/>
    <w:rsid w:val="00E26164"/>
    <w:rsid w:val="00E27116"/>
    <w:rsid w:val="00E3070D"/>
    <w:rsid w:val="00E4360A"/>
    <w:rsid w:val="00E45C3C"/>
    <w:rsid w:val="00E61ED8"/>
    <w:rsid w:val="00E667E4"/>
    <w:rsid w:val="00E71D93"/>
    <w:rsid w:val="00E80DB2"/>
    <w:rsid w:val="00EA0583"/>
    <w:rsid w:val="00EA407B"/>
    <w:rsid w:val="00EC475F"/>
    <w:rsid w:val="00EC5BE8"/>
    <w:rsid w:val="00EE451A"/>
    <w:rsid w:val="00EF2FF2"/>
    <w:rsid w:val="00F13B48"/>
    <w:rsid w:val="00F2431D"/>
    <w:rsid w:val="00F32A84"/>
    <w:rsid w:val="00F4444D"/>
    <w:rsid w:val="00F44ACF"/>
    <w:rsid w:val="00F54E4C"/>
    <w:rsid w:val="00F56E2B"/>
    <w:rsid w:val="00F700A8"/>
    <w:rsid w:val="00F82AED"/>
    <w:rsid w:val="00F8393B"/>
    <w:rsid w:val="00FA687A"/>
    <w:rsid w:val="00FB0341"/>
    <w:rsid w:val="00FB1DBE"/>
    <w:rsid w:val="00FC12FD"/>
    <w:rsid w:val="00FC1FA4"/>
    <w:rsid w:val="00FC2C97"/>
    <w:rsid w:val="00FC5873"/>
    <w:rsid w:val="00FD1DE6"/>
    <w:rsid w:val="00FD69A9"/>
    <w:rsid w:val="00FF1E3A"/>
    <w:rsid w:val="00FF3C25"/>
    <w:rsid w:val="00FF669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D3AE7"/>
  <w15:docId w15:val="{7AF3A779-F43A-4234-BF7D-296A956A1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07944"/>
  </w:style>
  <w:style w:type="paragraph" w:styleId="Naslov3">
    <w:name w:val="heading 3"/>
    <w:basedOn w:val="Navaden"/>
    <w:next w:val="Navaden"/>
    <w:link w:val="Naslov3Znak"/>
    <w:qFormat/>
    <w:rsid w:val="00081C00"/>
    <w:pPr>
      <w:keepNext/>
      <w:suppressAutoHyphens/>
      <w:spacing w:after="0" w:line="240" w:lineRule="auto"/>
      <w:jc w:val="center"/>
      <w:outlineLvl w:val="2"/>
    </w:pPr>
    <w:rPr>
      <w:rFonts w:ascii="Arial" w:eastAsia="Times New Roman" w:hAnsi="Arial" w:cs="Times New Roman"/>
      <w:b/>
      <w:sz w:val="44"/>
      <w:szCs w:val="24"/>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3E56CE"/>
    <w:pPr>
      <w:tabs>
        <w:tab w:val="center" w:pos="4536"/>
        <w:tab w:val="right" w:pos="9072"/>
      </w:tabs>
      <w:spacing w:after="0" w:line="240" w:lineRule="auto"/>
    </w:pPr>
  </w:style>
  <w:style w:type="character" w:customStyle="1" w:styleId="GlavaZnak">
    <w:name w:val="Glava Znak"/>
    <w:basedOn w:val="Privzetapisavaodstavka"/>
    <w:link w:val="Glava"/>
    <w:rsid w:val="003E56CE"/>
  </w:style>
  <w:style w:type="paragraph" w:styleId="Noga">
    <w:name w:val="footer"/>
    <w:basedOn w:val="Navaden"/>
    <w:link w:val="NogaZnak"/>
    <w:uiPriority w:val="99"/>
    <w:unhideWhenUsed/>
    <w:rsid w:val="003E56CE"/>
    <w:pPr>
      <w:tabs>
        <w:tab w:val="center" w:pos="4536"/>
        <w:tab w:val="right" w:pos="9072"/>
      </w:tabs>
      <w:spacing w:after="0" w:line="240" w:lineRule="auto"/>
    </w:pPr>
  </w:style>
  <w:style w:type="character" w:customStyle="1" w:styleId="NogaZnak">
    <w:name w:val="Noga Znak"/>
    <w:basedOn w:val="Privzetapisavaodstavka"/>
    <w:link w:val="Noga"/>
    <w:uiPriority w:val="99"/>
    <w:rsid w:val="003E56CE"/>
  </w:style>
  <w:style w:type="paragraph" w:styleId="Besedilooblaka">
    <w:name w:val="Balloon Text"/>
    <w:basedOn w:val="Navaden"/>
    <w:link w:val="BesedilooblakaZnak"/>
    <w:uiPriority w:val="99"/>
    <w:semiHidden/>
    <w:unhideWhenUsed/>
    <w:rsid w:val="003E56CE"/>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E56CE"/>
    <w:rPr>
      <w:rFonts w:ascii="Tahoma" w:hAnsi="Tahoma" w:cs="Tahoma"/>
      <w:sz w:val="16"/>
      <w:szCs w:val="16"/>
    </w:rPr>
  </w:style>
  <w:style w:type="paragraph" w:styleId="Odstavekseznama">
    <w:name w:val="List Paragraph"/>
    <w:basedOn w:val="Navaden"/>
    <w:uiPriority w:val="34"/>
    <w:qFormat/>
    <w:rsid w:val="00E80DB2"/>
    <w:pPr>
      <w:ind w:left="720"/>
      <w:contextualSpacing/>
    </w:pPr>
  </w:style>
  <w:style w:type="character" w:styleId="Pripombasklic">
    <w:name w:val="annotation reference"/>
    <w:basedOn w:val="Privzetapisavaodstavka"/>
    <w:uiPriority w:val="99"/>
    <w:semiHidden/>
    <w:unhideWhenUsed/>
    <w:rsid w:val="003A5782"/>
    <w:rPr>
      <w:sz w:val="16"/>
      <w:szCs w:val="16"/>
    </w:rPr>
  </w:style>
  <w:style w:type="paragraph" w:styleId="Pripombabesedilo">
    <w:name w:val="annotation text"/>
    <w:basedOn w:val="Navaden"/>
    <w:link w:val="PripombabesediloZnak"/>
    <w:uiPriority w:val="99"/>
    <w:unhideWhenUsed/>
    <w:rsid w:val="003A5782"/>
    <w:pPr>
      <w:spacing w:line="240" w:lineRule="auto"/>
    </w:pPr>
    <w:rPr>
      <w:sz w:val="20"/>
      <w:szCs w:val="20"/>
    </w:rPr>
  </w:style>
  <w:style w:type="character" w:customStyle="1" w:styleId="PripombabesediloZnak">
    <w:name w:val="Pripomba – besedilo Znak"/>
    <w:basedOn w:val="Privzetapisavaodstavka"/>
    <w:link w:val="Pripombabesedilo"/>
    <w:uiPriority w:val="99"/>
    <w:rsid w:val="003A5782"/>
    <w:rPr>
      <w:sz w:val="20"/>
      <w:szCs w:val="20"/>
    </w:rPr>
  </w:style>
  <w:style w:type="paragraph" w:styleId="Zadevapripombe">
    <w:name w:val="annotation subject"/>
    <w:basedOn w:val="Pripombabesedilo"/>
    <w:next w:val="Pripombabesedilo"/>
    <w:link w:val="ZadevapripombeZnak"/>
    <w:uiPriority w:val="99"/>
    <w:semiHidden/>
    <w:unhideWhenUsed/>
    <w:rsid w:val="003A5782"/>
    <w:rPr>
      <w:b/>
      <w:bCs/>
    </w:rPr>
  </w:style>
  <w:style w:type="character" w:customStyle="1" w:styleId="ZadevapripombeZnak">
    <w:name w:val="Zadeva pripombe Znak"/>
    <w:basedOn w:val="PripombabesediloZnak"/>
    <w:link w:val="Zadevapripombe"/>
    <w:uiPriority w:val="99"/>
    <w:semiHidden/>
    <w:rsid w:val="003A5782"/>
    <w:rPr>
      <w:b/>
      <w:bCs/>
      <w:sz w:val="20"/>
      <w:szCs w:val="20"/>
    </w:rPr>
  </w:style>
  <w:style w:type="paragraph" w:customStyle="1" w:styleId="Default">
    <w:name w:val="Default"/>
    <w:rsid w:val="00B561A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Revizija">
    <w:name w:val="Revision"/>
    <w:hidden/>
    <w:uiPriority w:val="99"/>
    <w:semiHidden/>
    <w:rsid w:val="0010111F"/>
    <w:pPr>
      <w:spacing w:after="0" w:line="240" w:lineRule="auto"/>
    </w:pPr>
  </w:style>
  <w:style w:type="table" w:styleId="Tabelamrea">
    <w:name w:val="Table Grid"/>
    <w:basedOn w:val="Navadnatabela"/>
    <w:uiPriority w:val="59"/>
    <w:rsid w:val="00B25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B25245"/>
    <w:rPr>
      <w:color w:val="0000FF" w:themeColor="hyperlink"/>
      <w:u w:val="single"/>
    </w:rPr>
  </w:style>
  <w:style w:type="character" w:customStyle="1" w:styleId="Naslov3Znak">
    <w:name w:val="Naslov 3 Znak"/>
    <w:basedOn w:val="Privzetapisavaodstavka"/>
    <w:link w:val="Naslov3"/>
    <w:rsid w:val="00081C00"/>
    <w:rPr>
      <w:rFonts w:ascii="Arial" w:eastAsia="Times New Roman" w:hAnsi="Arial" w:cs="Times New Roman"/>
      <w:b/>
      <w:sz w:val="4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00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F2B6B7E-41E0-4C74-B9AF-838AB71EE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21</Pages>
  <Words>6658</Words>
  <Characters>37952</Characters>
  <Application>Microsoft Office Word</Application>
  <DocSecurity>0</DocSecurity>
  <Lines>316</Lines>
  <Paragraphs>89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KSR</dc:creator>
  <cp:lastModifiedBy>Nataša Svete</cp:lastModifiedBy>
  <cp:revision>116</cp:revision>
  <cp:lastPrinted>2018-02-21T09:24:00Z</cp:lastPrinted>
  <dcterms:created xsi:type="dcterms:W3CDTF">2019-06-30T17:43:00Z</dcterms:created>
  <dcterms:modified xsi:type="dcterms:W3CDTF">2020-02-18T09:52:00Z</dcterms:modified>
</cp:coreProperties>
</file>